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6D64" w:rsidRDefault="00DD6D64" w:rsidP="003303F4">
      <w:pPr>
        <w:pStyle w:val="a6"/>
      </w:pPr>
      <w:bookmarkStart w:id="0" w:name="_GoBack"/>
      <w:bookmarkEnd w:id="0"/>
    </w:p>
    <w:p w:rsidR="00DD6D64" w:rsidRDefault="00DD6D64">
      <w:pPr>
        <w:pStyle w:val="a3"/>
        <w:rPr>
          <w:rFonts w:ascii="Times New Roman"/>
          <w:sz w:val="20"/>
        </w:rPr>
      </w:pPr>
    </w:p>
    <w:p w:rsidR="00DD6D64" w:rsidRDefault="00DD6D64">
      <w:pPr>
        <w:pStyle w:val="a3"/>
        <w:rPr>
          <w:rFonts w:ascii="Times New Roman"/>
          <w:sz w:val="20"/>
        </w:rPr>
      </w:pPr>
    </w:p>
    <w:p w:rsidR="00DD6D64" w:rsidRDefault="00DD6D64">
      <w:pPr>
        <w:pStyle w:val="a3"/>
        <w:rPr>
          <w:rFonts w:ascii="Times New Roman"/>
          <w:sz w:val="20"/>
        </w:rPr>
      </w:pPr>
    </w:p>
    <w:p w:rsidR="00DD6D64" w:rsidRDefault="00DD6D64">
      <w:pPr>
        <w:pStyle w:val="a3"/>
        <w:rPr>
          <w:rFonts w:ascii="Times New Roman"/>
          <w:sz w:val="20"/>
        </w:rPr>
      </w:pPr>
    </w:p>
    <w:p w:rsidR="00DD6D64" w:rsidRDefault="00DD6D64">
      <w:pPr>
        <w:pStyle w:val="a3"/>
        <w:rPr>
          <w:rFonts w:ascii="Times New Roman"/>
          <w:sz w:val="20"/>
        </w:rPr>
      </w:pPr>
    </w:p>
    <w:p w:rsidR="00DD6D64" w:rsidRDefault="00DD6D64">
      <w:pPr>
        <w:pStyle w:val="a3"/>
        <w:rPr>
          <w:rFonts w:ascii="Times New Roman"/>
          <w:sz w:val="20"/>
        </w:rPr>
      </w:pPr>
    </w:p>
    <w:p w:rsidR="00DD6D64" w:rsidRDefault="00DD6D64">
      <w:pPr>
        <w:pStyle w:val="a3"/>
        <w:rPr>
          <w:rFonts w:ascii="Times New Roman"/>
          <w:sz w:val="20"/>
        </w:rPr>
      </w:pPr>
    </w:p>
    <w:p w:rsidR="00DD6D64" w:rsidRDefault="00DD6D64">
      <w:pPr>
        <w:pStyle w:val="a3"/>
        <w:rPr>
          <w:rFonts w:ascii="Times New Roman"/>
          <w:sz w:val="20"/>
        </w:rPr>
      </w:pPr>
    </w:p>
    <w:p w:rsidR="00DD6D64" w:rsidRDefault="00DD6D64">
      <w:pPr>
        <w:pStyle w:val="a3"/>
        <w:rPr>
          <w:rFonts w:ascii="Times New Roman"/>
          <w:sz w:val="20"/>
        </w:rPr>
      </w:pPr>
    </w:p>
    <w:p w:rsidR="00DD6D64" w:rsidRDefault="00DD6D64">
      <w:pPr>
        <w:pStyle w:val="a3"/>
        <w:rPr>
          <w:rFonts w:ascii="Times New Roman"/>
          <w:sz w:val="20"/>
        </w:rPr>
      </w:pPr>
    </w:p>
    <w:p w:rsidR="00DD6D64" w:rsidRDefault="00DD6D64">
      <w:pPr>
        <w:pStyle w:val="a3"/>
        <w:rPr>
          <w:rFonts w:ascii="Times New Roman"/>
          <w:sz w:val="20"/>
        </w:rPr>
      </w:pPr>
    </w:p>
    <w:p w:rsidR="00DD6D64" w:rsidRDefault="00DD6D64">
      <w:pPr>
        <w:pStyle w:val="a3"/>
        <w:rPr>
          <w:rFonts w:ascii="Times New Roman"/>
          <w:sz w:val="20"/>
        </w:rPr>
      </w:pPr>
    </w:p>
    <w:p w:rsidR="00DD6D64" w:rsidRDefault="00DD6D64">
      <w:pPr>
        <w:pStyle w:val="a3"/>
        <w:rPr>
          <w:rFonts w:ascii="Times New Roman"/>
          <w:sz w:val="20"/>
        </w:rPr>
      </w:pPr>
    </w:p>
    <w:p w:rsidR="00DD6D64" w:rsidRDefault="00DD6D64">
      <w:pPr>
        <w:pStyle w:val="a3"/>
        <w:rPr>
          <w:rFonts w:ascii="Times New Roman"/>
          <w:sz w:val="20"/>
        </w:rPr>
      </w:pPr>
    </w:p>
    <w:p w:rsidR="00DD6D64" w:rsidRDefault="00DD6D64">
      <w:pPr>
        <w:pStyle w:val="a3"/>
        <w:rPr>
          <w:rFonts w:ascii="Times New Roman"/>
          <w:sz w:val="20"/>
        </w:rPr>
      </w:pPr>
    </w:p>
    <w:p w:rsidR="00DD6D64" w:rsidRDefault="00DD6D64">
      <w:pPr>
        <w:pStyle w:val="a3"/>
        <w:rPr>
          <w:rFonts w:ascii="Times New Roman"/>
          <w:sz w:val="20"/>
        </w:rPr>
      </w:pPr>
    </w:p>
    <w:p w:rsidR="00DD6D64" w:rsidRDefault="00DD6D64">
      <w:pPr>
        <w:pStyle w:val="a3"/>
        <w:rPr>
          <w:rFonts w:ascii="Times New Roman"/>
          <w:sz w:val="20"/>
        </w:rPr>
      </w:pPr>
    </w:p>
    <w:p w:rsidR="00DD6D64" w:rsidRDefault="00DD6D64">
      <w:pPr>
        <w:pStyle w:val="a3"/>
        <w:rPr>
          <w:rFonts w:ascii="Times New Roman"/>
          <w:sz w:val="20"/>
        </w:rPr>
      </w:pPr>
    </w:p>
    <w:p w:rsidR="00DD6D64" w:rsidRDefault="00DD6D64">
      <w:pPr>
        <w:pStyle w:val="a3"/>
        <w:rPr>
          <w:rFonts w:ascii="Times New Roman"/>
          <w:sz w:val="20"/>
        </w:rPr>
      </w:pPr>
    </w:p>
    <w:p w:rsidR="00DD6D64" w:rsidRDefault="00DD6D64">
      <w:pPr>
        <w:pStyle w:val="a3"/>
        <w:rPr>
          <w:rFonts w:ascii="Times New Roman"/>
          <w:sz w:val="20"/>
        </w:rPr>
      </w:pPr>
    </w:p>
    <w:p w:rsidR="00DD6D64" w:rsidRDefault="00DD6D64">
      <w:pPr>
        <w:pStyle w:val="a3"/>
        <w:rPr>
          <w:rFonts w:ascii="Times New Roman"/>
          <w:sz w:val="20"/>
        </w:rPr>
      </w:pPr>
    </w:p>
    <w:p w:rsidR="00DD6D64" w:rsidRDefault="00DD6D64">
      <w:pPr>
        <w:pStyle w:val="a3"/>
        <w:rPr>
          <w:rFonts w:ascii="Times New Roman"/>
          <w:sz w:val="20"/>
        </w:rPr>
      </w:pPr>
    </w:p>
    <w:p w:rsidR="00DD6D64" w:rsidRDefault="00DD6D64">
      <w:pPr>
        <w:pStyle w:val="a3"/>
        <w:spacing w:before="5"/>
        <w:rPr>
          <w:rFonts w:ascii="Times New Roman"/>
          <w:sz w:val="24"/>
        </w:rPr>
      </w:pPr>
    </w:p>
    <w:p w:rsidR="00DD6D64" w:rsidRPr="004C3C93" w:rsidRDefault="003548F1" w:rsidP="00E65988">
      <w:pPr>
        <w:spacing w:before="94"/>
        <w:ind w:left="6"/>
        <w:jc w:val="center"/>
        <w:rPr>
          <w:rFonts w:ascii="Arial"/>
          <w:b/>
          <w:lang w:val="ru-RU"/>
        </w:rPr>
      </w:pPr>
      <w:r>
        <w:rPr>
          <w:rFonts w:ascii="Arial"/>
          <w:b/>
          <w:u w:val="thick"/>
          <w:lang w:val="ru"/>
        </w:rPr>
        <w:t>КОНВЕНЦИЯ</w:t>
      </w:r>
      <w:r>
        <w:rPr>
          <w:rFonts w:ascii="Arial"/>
          <w:b/>
          <w:u w:val="thick"/>
          <w:lang w:val="ru"/>
        </w:rPr>
        <w:t xml:space="preserve"> </w:t>
      </w:r>
      <w:r>
        <w:rPr>
          <w:rFonts w:ascii="Arial"/>
          <w:b/>
          <w:u w:val="thick"/>
          <w:lang w:val="ru"/>
        </w:rPr>
        <w:t>О</w:t>
      </w:r>
      <w:r>
        <w:rPr>
          <w:rFonts w:ascii="Arial"/>
          <w:b/>
          <w:u w:val="thick"/>
          <w:lang w:val="ru"/>
        </w:rPr>
        <w:t xml:space="preserve"> </w:t>
      </w:r>
      <w:r>
        <w:rPr>
          <w:rFonts w:ascii="Arial"/>
          <w:b/>
          <w:u w:val="thick"/>
          <w:lang w:val="ru"/>
        </w:rPr>
        <w:t>СОЗДАНИИ</w:t>
      </w:r>
      <w:r>
        <w:rPr>
          <w:rFonts w:ascii="Arial"/>
          <w:b/>
          <w:u w:val="thick"/>
          <w:lang w:val="ru"/>
        </w:rPr>
        <w:t xml:space="preserve"> </w:t>
      </w:r>
      <w:r>
        <w:rPr>
          <w:rFonts w:ascii="Arial"/>
          <w:b/>
          <w:u w:val="thick"/>
          <w:lang w:val="ru"/>
        </w:rPr>
        <w:t>СОВЕТА</w:t>
      </w:r>
      <w:r>
        <w:rPr>
          <w:rFonts w:ascii="Arial"/>
          <w:b/>
          <w:u w:val="thick"/>
          <w:lang w:val="ru"/>
        </w:rPr>
        <w:t xml:space="preserve"> </w:t>
      </w:r>
      <w:r>
        <w:rPr>
          <w:rFonts w:ascii="Arial"/>
          <w:b/>
          <w:u w:val="thick"/>
          <w:lang w:val="ru"/>
        </w:rPr>
        <w:t>ТАМОЖЕННОГО</w:t>
      </w:r>
      <w:r>
        <w:rPr>
          <w:rFonts w:ascii="Arial"/>
          <w:b/>
          <w:u w:val="thick"/>
          <w:lang w:val="ru"/>
        </w:rPr>
        <w:t xml:space="preserve"> </w:t>
      </w:r>
      <w:r>
        <w:rPr>
          <w:rFonts w:ascii="Arial"/>
          <w:b/>
          <w:u w:val="thick"/>
          <w:lang w:val="ru"/>
        </w:rPr>
        <w:t>СОТРУДНИЧЕСТВА</w:t>
      </w:r>
    </w:p>
    <w:p w:rsidR="00DD6D64" w:rsidRPr="004C3C93" w:rsidRDefault="00DD6D64">
      <w:pPr>
        <w:rPr>
          <w:rFonts w:ascii="Arial"/>
          <w:sz w:val="17"/>
          <w:lang w:val="ru-RU"/>
        </w:rPr>
        <w:sectPr w:rsidR="00DD6D64" w:rsidRPr="004C3C93">
          <w:headerReference w:type="default" r:id="rId7"/>
          <w:footerReference w:type="default" r:id="rId8"/>
          <w:pgSz w:w="11900" w:h="16840"/>
          <w:pgMar w:top="1600" w:right="1020" w:bottom="280" w:left="1020" w:header="0" w:footer="0" w:gutter="0"/>
          <w:cols w:space="720"/>
        </w:sectPr>
      </w:pPr>
    </w:p>
    <w:p w:rsidR="00DD6D64" w:rsidRPr="004C3C93" w:rsidRDefault="003548F1" w:rsidP="00E65988">
      <w:pPr>
        <w:spacing w:before="99"/>
        <w:ind w:left="6"/>
        <w:jc w:val="center"/>
        <w:rPr>
          <w:rFonts w:ascii="Arial"/>
          <w:b/>
          <w:lang w:val="ru-RU"/>
        </w:rPr>
      </w:pPr>
      <w:r>
        <w:rPr>
          <w:rFonts w:ascii="Arial"/>
          <w:b/>
          <w:u w:val="thick"/>
          <w:lang w:val="ru"/>
        </w:rPr>
        <w:lastRenderedPageBreak/>
        <w:t>КОНВЕНЦИЯ</w:t>
      </w:r>
      <w:r>
        <w:rPr>
          <w:rFonts w:ascii="Arial"/>
          <w:b/>
          <w:u w:val="thick"/>
          <w:lang w:val="ru"/>
        </w:rPr>
        <w:t xml:space="preserve"> </w:t>
      </w:r>
      <w:r>
        <w:rPr>
          <w:rFonts w:ascii="Arial"/>
          <w:b/>
          <w:u w:val="thick"/>
          <w:lang w:val="ru"/>
        </w:rPr>
        <w:t>О</w:t>
      </w:r>
      <w:r>
        <w:rPr>
          <w:rFonts w:ascii="Arial"/>
          <w:b/>
          <w:u w:val="thick"/>
          <w:lang w:val="ru"/>
        </w:rPr>
        <w:t xml:space="preserve"> </w:t>
      </w:r>
      <w:r>
        <w:rPr>
          <w:rFonts w:ascii="Arial"/>
          <w:b/>
          <w:u w:val="thick"/>
          <w:lang w:val="ru"/>
        </w:rPr>
        <w:t>СОЗДАНИИ</w:t>
      </w:r>
      <w:r>
        <w:rPr>
          <w:rFonts w:ascii="Arial"/>
          <w:b/>
          <w:u w:val="thick"/>
          <w:lang w:val="ru"/>
        </w:rPr>
        <w:t xml:space="preserve"> </w:t>
      </w:r>
      <w:r>
        <w:rPr>
          <w:rFonts w:ascii="Arial"/>
          <w:b/>
          <w:u w:val="thick"/>
          <w:lang w:val="ru"/>
        </w:rPr>
        <w:t>СОВЕТА</w:t>
      </w:r>
      <w:r>
        <w:rPr>
          <w:rFonts w:ascii="Arial"/>
          <w:b/>
          <w:u w:val="thick"/>
          <w:lang w:val="ru"/>
        </w:rPr>
        <w:t xml:space="preserve"> </w:t>
      </w:r>
      <w:r>
        <w:rPr>
          <w:rFonts w:ascii="Arial"/>
          <w:b/>
          <w:u w:val="thick"/>
          <w:lang w:val="ru"/>
        </w:rPr>
        <w:t>ТАМОЖЕННОГО</w:t>
      </w:r>
      <w:r>
        <w:rPr>
          <w:rFonts w:ascii="Arial"/>
          <w:b/>
          <w:u w:val="thick"/>
          <w:lang w:val="ru"/>
        </w:rPr>
        <w:t xml:space="preserve"> </w:t>
      </w:r>
      <w:r>
        <w:rPr>
          <w:rFonts w:ascii="Arial"/>
          <w:b/>
          <w:u w:val="thick"/>
          <w:lang w:val="ru"/>
        </w:rPr>
        <w:t>СОТРУДНИЧЕСТВА</w:t>
      </w:r>
    </w:p>
    <w:p w:rsidR="00DD6D64" w:rsidRPr="004C3C93" w:rsidRDefault="00DD6D64">
      <w:pPr>
        <w:pStyle w:val="a3"/>
        <w:spacing w:before="10"/>
        <w:rPr>
          <w:rFonts w:ascii="Arial"/>
          <w:b/>
          <w:sz w:val="13"/>
          <w:lang w:val="ru-RU"/>
        </w:rPr>
      </w:pPr>
    </w:p>
    <w:p w:rsidR="00DD6D64" w:rsidRPr="004C3C93" w:rsidRDefault="003548F1">
      <w:pPr>
        <w:spacing w:before="94"/>
        <w:ind w:left="2766" w:right="2759"/>
        <w:jc w:val="center"/>
        <w:rPr>
          <w:rFonts w:ascii="Arial"/>
          <w:b/>
          <w:lang w:val="ru-RU"/>
        </w:rPr>
      </w:pPr>
      <w:r>
        <w:rPr>
          <w:rFonts w:ascii="Arial"/>
          <w:b/>
          <w:lang w:val="ru"/>
        </w:rPr>
        <w:t>подписана</w:t>
      </w:r>
      <w:r>
        <w:rPr>
          <w:rFonts w:ascii="Arial"/>
          <w:b/>
          <w:lang w:val="ru"/>
        </w:rPr>
        <w:t xml:space="preserve"> </w:t>
      </w:r>
      <w:r>
        <w:rPr>
          <w:rFonts w:ascii="Arial"/>
          <w:b/>
          <w:lang w:val="ru"/>
        </w:rPr>
        <w:t>в</w:t>
      </w:r>
      <w:r>
        <w:rPr>
          <w:rFonts w:ascii="Arial"/>
          <w:b/>
          <w:lang w:val="ru"/>
        </w:rPr>
        <w:t xml:space="preserve"> </w:t>
      </w:r>
      <w:r>
        <w:rPr>
          <w:rFonts w:ascii="Arial"/>
          <w:b/>
          <w:lang w:val="ru"/>
        </w:rPr>
        <w:t>Брюсселе</w:t>
      </w:r>
      <w:r>
        <w:rPr>
          <w:rFonts w:ascii="Arial"/>
          <w:b/>
          <w:lang w:val="ru"/>
        </w:rPr>
        <w:t xml:space="preserve"> 15 </w:t>
      </w:r>
      <w:r>
        <w:rPr>
          <w:rFonts w:ascii="Arial"/>
          <w:b/>
          <w:lang w:val="ru"/>
        </w:rPr>
        <w:t>декабря</w:t>
      </w:r>
      <w:r>
        <w:rPr>
          <w:rFonts w:ascii="Arial"/>
          <w:b/>
          <w:lang w:val="ru"/>
        </w:rPr>
        <w:t xml:space="preserve"> 1950 </w:t>
      </w:r>
      <w:r>
        <w:rPr>
          <w:rFonts w:ascii="Arial"/>
          <w:b/>
          <w:lang w:val="ru"/>
        </w:rPr>
        <w:t>года</w:t>
      </w:r>
      <w:r>
        <w:rPr>
          <w:rFonts w:ascii="Arial"/>
          <w:b/>
          <w:lang w:val="ru"/>
        </w:rPr>
        <w:t xml:space="preserve">, </w:t>
      </w:r>
      <w:r>
        <w:rPr>
          <w:rFonts w:ascii="Arial"/>
          <w:b/>
          <w:lang w:val="ru"/>
        </w:rPr>
        <w:t>вступила</w:t>
      </w:r>
      <w:r>
        <w:rPr>
          <w:rFonts w:ascii="Arial"/>
          <w:b/>
          <w:lang w:val="ru"/>
        </w:rPr>
        <w:t xml:space="preserve"> </w:t>
      </w:r>
      <w:r>
        <w:rPr>
          <w:rFonts w:ascii="Arial"/>
          <w:b/>
          <w:lang w:val="ru"/>
        </w:rPr>
        <w:t>в</w:t>
      </w:r>
      <w:r>
        <w:rPr>
          <w:rFonts w:ascii="Arial"/>
          <w:b/>
          <w:lang w:val="ru"/>
        </w:rPr>
        <w:t xml:space="preserve"> </w:t>
      </w:r>
      <w:r>
        <w:rPr>
          <w:rFonts w:ascii="Arial"/>
          <w:b/>
          <w:lang w:val="ru"/>
        </w:rPr>
        <w:t>силу</w:t>
      </w:r>
      <w:r>
        <w:rPr>
          <w:rFonts w:ascii="Arial"/>
          <w:b/>
          <w:lang w:val="ru"/>
        </w:rPr>
        <w:t xml:space="preserve"> 4 </w:t>
      </w:r>
      <w:r>
        <w:rPr>
          <w:rFonts w:ascii="Arial"/>
          <w:b/>
          <w:lang w:val="ru"/>
        </w:rPr>
        <w:t>ноября</w:t>
      </w:r>
      <w:r>
        <w:rPr>
          <w:rFonts w:ascii="Arial"/>
          <w:b/>
          <w:lang w:val="ru"/>
        </w:rPr>
        <w:t xml:space="preserve"> 1952 </w:t>
      </w:r>
      <w:r>
        <w:rPr>
          <w:rFonts w:ascii="Arial"/>
          <w:b/>
          <w:lang w:val="ru"/>
        </w:rPr>
        <w:t>года</w:t>
      </w:r>
    </w:p>
    <w:p w:rsidR="00DD6D64" w:rsidRPr="004C3C93" w:rsidRDefault="00DD6D64">
      <w:pPr>
        <w:pStyle w:val="a3"/>
        <w:rPr>
          <w:rFonts w:ascii="Arial"/>
          <w:b/>
          <w:sz w:val="24"/>
          <w:lang w:val="ru-RU"/>
        </w:rPr>
      </w:pPr>
    </w:p>
    <w:p w:rsidR="00DD6D64" w:rsidRPr="004C3C93" w:rsidRDefault="00DD6D64">
      <w:pPr>
        <w:pStyle w:val="a3"/>
        <w:rPr>
          <w:rFonts w:ascii="Arial"/>
          <w:b/>
          <w:sz w:val="20"/>
          <w:lang w:val="ru-RU"/>
        </w:rPr>
      </w:pPr>
    </w:p>
    <w:p w:rsidR="00DD6D64" w:rsidRPr="00E65988" w:rsidRDefault="003548F1">
      <w:pPr>
        <w:pStyle w:val="a3"/>
        <w:ind w:left="681"/>
        <w:rPr>
          <w:lang w:val="ru-RU"/>
        </w:rPr>
      </w:pPr>
      <w:r>
        <w:rPr>
          <w:lang w:val="ru"/>
        </w:rPr>
        <w:t>Правительства, подписавшие настоящую Конвенцию,</w:t>
      </w:r>
    </w:p>
    <w:p w:rsidR="00DD6D64" w:rsidRPr="00E65988" w:rsidRDefault="00DD6D64">
      <w:pPr>
        <w:pStyle w:val="a3"/>
        <w:spacing w:before="1"/>
        <w:rPr>
          <w:lang w:val="ru-RU"/>
        </w:rPr>
      </w:pPr>
    </w:p>
    <w:p w:rsidR="00DD6D64" w:rsidRPr="004C3C93" w:rsidRDefault="003548F1">
      <w:pPr>
        <w:pStyle w:val="a3"/>
        <w:ind w:left="114" w:right="648" w:firstLine="566"/>
        <w:rPr>
          <w:lang w:val="ru-RU"/>
        </w:rPr>
      </w:pPr>
      <w:r>
        <w:rPr>
          <w:lang w:val="ru"/>
        </w:rPr>
        <w:t>Считая целесообразным обеспечить наивысшую степень согласованности и единообразия в своих таможенных системах, а также изучать проблемы, связанные с развитием и совершенствованием таможенной техники и соответствующего таможенного законодательства,</w:t>
      </w:r>
    </w:p>
    <w:p w:rsidR="00DD6D64" w:rsidRPr="004C3C93" w:rsidRDefault="00DD6D64">
      <w:pPr>
        <w:pStyle w:val="a3"/>
        <w:spacing w:before="1"/>
        <w:rPr>
          <w:lang w:val="ru-RU"/>
        </w:rPr>
      </w:pPr>
    </w:p>
    <w:p w:rsidR="00DD6D64" w:rsidRPr="004C3C93" w:rsidRDefault="003548F1">
      <w:pPr>
        <w:pStyle w:val="a3"/>
        <w:ind w:left="114" w:right="122" w:firstLine="566"/>
        <w:rPr>
          <w:lang w:val="ru-RU"/>
        </w:rPr>
      </w:pPr>
      <w:r>
        <w:rPr>
          <w:lang w:val="ru"/>
        </w:rPr>
        <w:t>Будучи убеждёнными, что содействие сотрудничеству между государствами в данных вопросах, с учётом экономических и технических факторов, отвечает интересам международной торговли,</w:t>
      </w:r>
    </w:p>
    <w:p w:rsidR="00DD6D64" w:rsidRPr="004C3C93" w:rsidRDefault="00DD6D64">
      <w:pPr>
        <w:pStyle w:val="a3"/>
        <w:spacing w:before="10"/>
        <w:rPr>
          <w:sz w:val="21"/>
          <w:lang w:val="ru-RU"/>
        </w:rPr>
      </w:pPr>
    </w:p>
    <w:p w:rsidR="00DD6D64" w:rsidRPr="004C3C93" w:rsidRDefault="003548F1">
      <w:pPr>
        <w:pStyle w:val="a3"/>
        <w:ind w:left="681"/>
        <w:rPr>
          <w:lang w:val="ru-RU"/>
        </w:rPr>
      </w:pPr>
      <w:r>
        <w:rPr>
          <w:lang w:val="ru"/>
        </w:rPr>
        <w:t>Договорились о следующем:</w:t>
      </w:r>
    </w:p>
    <w:p w:rsidR="00DD6D64" w:rsidRPr="004C3C93" w:rsidRDefault="00DD6D64">
      <w:pPr>
        <w:pStyle w:val="a3"/>
        <w:rPr>
          <w:sz w:val="24"/>
          <w:lang w:val="ru-RU"/>
        </w:rPr>
      </w:pPr>
    </w:p>
    <w:p w:rsidR="00DD6D64" w:rsidRPr="004C3C93" w:rsidRDefault="00DD6D64">
      <w:pPr>
        <w:pStyle w:val="a3"/>
        <w:spacing w:before="1"/>
        <w:rPr>
          <w:sz w:val="20"/>
          <w:lang w:val="ru-RU"/>
        </w:rPr>
      </w:pPr>
    </w:p>
    <w:p w:rsidR="00DD6D64" w:rsidRPr="004C3C93" w:rsidRDefault="003548F1">
      <w:pPr>
        <w:pStyle w:val="a3"/>
        <w:spacing w:before="1"/>
        <w:ind w:left="4"/>
        <w:jc w:val="center"/>
        <w:rPr>
          <w:lang w:val="ru-RU"/>
        </w:rPr>
      </w:pPr>
      <w:r>
        <w:rPr>
          <w:lang w:val="ru"/>
        </w:rPr>
        <w:t>СТАТЬЯ I</w:t>
      </w:r>
    </w:p>
    <w:p w:rsidR="00DD6D64" w:rsidRPr="004C3C93" w:rsidRDefault="00DD6D64">
      <w:pPr>
        <w:pStyle w:val="a3"/>
        <w:rPr>
          <w:lang w:val="ru-RU"/>
        </w:rPr>
      </w:pPr>
    </w:p>
    <w:p w:rsidR="00DD6D64" w:rsidRPr="004C3C93" w:rsidRDefault="003548F1">
      <w:pPr>
        <w:pStyle w:val="a3"/>
        <w:ind w:left="681"/>
        <w:rPr>
          <w:lang w:val="ru-RU"/>
        </w:rPr>
      </w:pPr>
      <w:r>
        <w:rPr>
          <w:lang w:val="ru"/>
        </w:rPr>
        <w:t>Настоящей Конвенцией учреждается Совет таможенного сотрудничества (далее – «Совет»).</w:t>
      </w:r>
    </w:p>
    <w:p w:rsidR="00DD6D64" w:rsidRPr="004C3C93" w:rsidRDefault="00DD6D64">
      <w:pPr>
        <w:pStyle w:val="a3"/>
        <w:rPr>
          <w:sz w:val="24"/>
          <w:lang w:val="ru-RU"/>
        </w:rPr>
      </w:pPr>
    </w:p>
    <w:p w:rsidR="00DD6D64" w:rsidRPr="004C3C93" w:rsidRDefault="00DD6D64">
      <w:pPr>
        <w:pStyle w:val="a3"/>
        <w:spacing w:before="11"/>
        <w:rPr>
          <w:sz w:val="19"/>
          <w:lang w:val="ru-RU"/>
        </w:rPr>
      </w:pPr>
    </w:p>
    <w:p w:rsidR="00DD6D64" w:rsidRDefault="003548F1">
      <w:pPr>
        <w:pStyle w:val="a3"/>
        <w:ind w:left="4"/>
        <w:jc w:val="center"/>
      </w:pPr>
      <w:r>
        <w:rPr>
          <w:lang w:val="ru"/>
        </w:rPr>
        <w:t>СТАТЬЯ II</w:t>
      </w:r>
    </w:p>
    <w:p w:rsidR="00DD6D64" w:rsidRDefault="00DD6D64">
      <w:pPr>
        <w:pStyle w:val="a3"/>
      </w:pPr>
    </w:p>
    <w:p w:rsidR="00DD6D64" w:rsidRDefault="003548F1">
      <w:pPr>
        <w:pStyle w:val="a5"/>
        <w:numPr>
          <w:ilvl w:val="0"/>
          <w:numId w:val="23"/>
        </w:numPr>
        <w:tabs>
          <w:tab w:val="left" w:pos="690"/>
          <w:tab w:val="left" w:pos="691"/>
        </w:tabs>
        <w:spacing w:before="1"/>
      </w:pPr>
      <w:r>
        <w:rPr>
          <w:lang w:val="ru"/>
        </w:rPr>
        <w:t>Членами Совета являются:</w:t>
      </w:r>
    </w:p>
    <w:p w:rsidR="00DD6D64" w:rsidRDefault="00DD6D64">
      <w:pPr>
        <w:pStyle w:val="a3"/>
        <w:spacing w:before="9"/>
        <w:rPr>
          <w:sz w:val="21"/>
        </w:rPr>
      </w:pPr>
    </w:p>
    <w:p w:rsidR="00DD6D64" w:rsidRDefault="003548F1">
      <w:pPr>
        <w:pStyle w:val="a5"/>
        <w:numPr>
          <w:ilvl w:val="1"/>
          <w:numId w:val="23"/>
        </w:numPr>
        <w:tabs>
          <w:tab w:val="left" w:pos="1247"/>
          <w:tab w:val="left" w:pos="1248"/>
        </w:tabs>
      </w:pPr>
      <w:r>
        <w:rPr>
          <w:lang w:val="ru"/>
        </w:rPr>
        <w:t>Договаривающиеся стороны настоящей Конвенции;</w:t>
      </w:r>
    </w:p>
    <w:p w:rsidR="00DD6D64" w:rsidRDefault="00DD6D64">
      <w:pPr>
        <w:pStyle w:val="a3"/>
      </w:pPr>
    </w:p>
    <w:p w:rsidR="00DD6D64" w:rsidRPr="004C3C93" w:rsidRDefault="003548F1">
      <w:pPr>
        <w:pStyle w:val="a5"/>
        <w:numPr>
          <w:ilvl w:val="1"/>
          <w:numId w:val="23"/>
        </w:numPr>
        <w:tabs>
          <w:tab w:val="left" w:pos="1247"/>
          <w:tab w:val="left" w:pos="1248"/>
        </w:tabs>
        <w:spacing w:before="1"/>
        <w:ind w:left="1249" w:right="233" w:hanging="569"/>
        <w:rPr>
          <w:lang w:val="ru-RU"/>
        </w:rPr>
      </w:pPr>
      <w:r>
        <w:rPr>
          <w:lang w:val="ru"/>
        </w:rPr>
        <w:t>Правительство любой отдельной таможенной территории, предложенной Договаривающейся стороной, несущей ответственность за официальное ведение её дипломатических отношений, обладающей автономией в осуществлении внешнеторговых отношений и принятой в качестве отдельного члена с одобрения Совета.</w:t>
      </w:r>
    </w:p>
    <w:p w:rsidR="00DD6D64" w:rsidRPr="004C3C93" w:rsidRDefault="00DD6D64">
      <w:pPr>
        <w:pStyle w:val="a3"/>
        <w:spacing w:before="11"/>
        <w:rPr>
          <w:sz w:val="21"/>
          <w:lang w:val="ru-RU"/>
        </w:rPr>
      </w:pPr>
    </w:p>
    <w:p w:rsidR="00DD6D64" w:rsidRPr="004C3C93" w:rsidRDefault="003548F1">
      <w:pPr>
        <w:pStyle w:val="a5"/>
        <w:numPr>
          <w:ilvl w:val="0"/>
          <w:numId w:val="23"/>
        </w:numPr>
        <w:tabs>
          <w:tab w:val="left" w:pos="690"/>
          <w:tab w:val="left" w:pos="691"/>
        </w:tabs>
        <w:ind w:right="446" w:hanging="576"/>
        <w:rPr>
          <w:lang w:val="ru-RU"/>
        </w:rPr>
      </w:pPr>
      <w:r>
        <w:rPr>
          <w:lang w:val="ru"/>
        </w:rPr>
        <w:t>Любое правительство отдельной таможенной территории, являющееся членом Совета в соответствии с подпунктом (a)(ii), прекращает своё членство после уведомления Совета о выходе данной территории из его состава Договаривающейся стороной, отвечающей за её дипломатические отношения.</w:t>
      </w:r>
    </w:p>
    <w:p w:rsidR="00DD6D64" w:rsidRPr="004C3C93" w:rsidRDefault="00DD6D64">
      <w:pPr>
        <w:pStyle w:val="a3"/>
        <w:rPr>
          <w:lang w:val="ru-RU"/>
        </w:rPr>
      </w:pPr>
    </w:p>
    <w:p w:rsidR="00DD6D64" w:rsidRDefault="003548F1">
      <w:pPr>
        <w:pStyle w:val="a5"/>
        <w:numPr>
          <w:ilvl w:val="0"/>
          <w:numId w:val="23"/>
        </w:numPr>
        <w:tabs>
          <w:tab w:val="left" w:pos="690"/>
          <w:tab w:val="left" w:pos="691"/>
        </w:tabs>
        <w:ind w:right="947" w:hanging="576"/>
      </w:pPr>
      <w:r>
        <w:rPr>
          <w:lang w:val="ru"/>
        </w:rPr>
        <w:t>Каждое государство-член назначает одного делегата и одного или нескольких заместителей для представления своих интересов в Совете.  Данные представители могут привлекать консультантов.</w:t>
      </w:r>
    </w:p>
    <w:p w:rsidR="00DD6D64" w:rsidRDefault="00DD6D64">
      <w:pPr>
        <w:pStyle w:val="a3"/>
        <w:spacing w:before="1"/>
      </w:pPr>
    </w:p>
    <w:p w:rsidR="00DD6D64" w:rsidRPr="004C3C93" w:rsidRDefault="003548F1">
      <w:pPr>
        <w:pStyle w:val="a5"/>
        <w:numPr>
          <w:ilvl w:val="0"/>
          <w:numId w:val="23"/>
        </w:numPr>
        <w:tabs>
          <w:tab w:val="left" w:pos="690"/>
          <w:tab w:val="left" w:pos="691"/>
        </w:tabs>
        <w:spacing w:before="1"/>
        <w:ind w:right="652" w:hanging="576"/>
        <w:rPr>
          <w:lang w:val="ru-RU"/>
        </w:rPr>
      </w:pPr>
      <w:r>
        <w:rPr>
          <w:lang w:val="ru"/>
        </w:rPr>
        <w:t>Совет может допускать представителей государств, не являющихся его членами, или международных организаций в качестве наблюдателей.</w:t>
      </w:r>
    </w:p>
    <w:p w:rsidR="00DD6D64" w:rsidRPr="004C3C93" w:rsidRDefault="00DD6D64">
      <w:pPr>
        <w:rPr>
          <w:lang w:val="ru-RU"/>
        </w:rPr>
        <w:sectPr w:rsidR="00DD6D64" w:rsidRPr="004C3C93">
          <w:footerReference w:type="even" r:id="rId9"/>
          <w:footerReference w:type="default" r:id="rId10"/>
          <w:pgSz w:w="11900" w:h="16840"/>
          <w:pgMar w:top="1600" w:right="1020" w:bottom="960" w:left="1020" w:header="0" w:footer="767" w:gutter="0"/>
          <w:pgNumType w:start="1"/>
          <w:cols w:space="720"/>
        </w:sectPr>
      </w:pPr>
    </w:p>
    <w:p w:rsidR="00DD6D64" w:rsidRPr="004C3C93" w:rsidRDefault="003548F1">
      <w:pPr>
        <w:pStyle w:val="a3"/>
        <w:spacing w:before="101"/>
        <w:ind w:left="6"/>
        <w:jc w:val="center"/>
        <w:rPr>
          <w:lang w:val="ru-RU"/>
        </w:rPr>
      </w:pPr>
      <w:r>
        <w:rPr>
          <w:lang w:val="ru"/>
        </w:rPr>
        <w:lastRenderedPageBreak/>
        <w:t>СТАТЬЯ III</w:t>
      </w:r>
    </w:p>
    <w:p w:rsidR="00DD6D64" w:rsidRPr="004C3C93" w:rsidRDefault="00DD6D64">
      <w:pPr>
        <w:pStyle w:val="a3"/>
        <w:rPr>
          <w:lang w:val="ru-RU"/>
        </w:rPr>
      </w:pPr>
    </w:p>
    <w:p w:rsidR="00DD6D64" w:rsidRPr="004C3C93" w:rsidRDefault="003548F1">
      <w:pPr>
        <w:pStyle w:val="a3"/>
        <w:spacing w:before="1"/>
        <w:ind w:left="680"/>
        <w:rPr>
          <w:lang w:val="ru-RU"/>
        </w:rPr>
      </w:pPr>
      <w:r>
        <w:rPr>
          <w:lang w:val="ru"/>
        </w:rPr>
        <w:t>Совет выполняет следующие функции:</w:t>
      </w:r>
    </w:p>
    <w:p w:rsidR="00DD6D64" w:rsidRPr="004C3C93" w:rsidRDefault="00DD6D64">
      <w:pPr>
        <w:pStyle w:val="a3"/>
        <w:rPr>
          <w:lang w:val="ru-RU"/>
        </w:rPr>
      </w:pPr>
    </w:p>
    <w:p w:rsidR="00DD6D64" w:rsidRPr="004C3C93" w:rsidRDefault="003548F1">
      <w:pPr>
        <w:pStyle w:val="a5"/>
        <w:numPr>
          <w:ilvl w:val="0"/>
          <w:numId w:val="22"/>
        </w:numPr>
        <w:tabs>
          <w:tab w:val="left" w:pos="690"/>
          <w:tab w:val="left" w:pos="691"/>
        </w:tabs>
        <w:ind w:right="213" w:hanging="576"/>
        <w:rPr>
          <w:lang w:val="ru-RU"/>
        </w:rPr>
      </w:pPr>
      <w:r>
        <w:rPr>
          <w:lang w:val="ru"/>
        </w:rPr>
        <w:t>изучает все вопросы, касающиеся сотрудничества в таможенной сфере, которые Договаривающиеся стороны согласились развивать в соответствии с общими целями настоящей Конвенции;</w:t>
      </w:r>
    </w:p>
    <w:p w:rsidR="00DD6D64" w:rsidRPr="004C3C93" w:rsidRDefault="00DD6D64">
      <w:pPr>
        <w:pStyle w:val="a3"/>
        <w:spacing w:before="11"/>
        <w:rPr>
          <w:sz w:val="21"/>
          <w:lang w:val="ru-RU"/>
        </w:rPr>
      </w:pPr>
    </w:p>
    <w:p w:rsidR="00DD6D64" w:rsidRPr="004C3C93" w:rsidRDefault="003548F1">
      <w:pPr>
        <w:pStyle w:val="a5"/>
        <w:numPr>
          <w:ilvl w:val="0"/>
          <w:numId w:val="22"/>
        </w:numPr>
        <w:tabs>
          <w:tab w:val="left" w:pos="690"/>
          <w:tab w:val="left" w:pos="691"/>
        </w:tabs>
        <w:ind w:right="408" w:hanging="576"/>
        <w:rPr>
          <w:lang w:val="ru-RU"/>
        </w:rPr>
      </w:pPr>
      <w:r>
        <w:rPr>
          <w:lang w:val="ru"/>
        </w:rPr>
        <w:t>рассматривает технические аспекты таможенных систем, а также связанные с ними экономические факторы с целью предложения государствам-членам практических мер для достижения наивысшей степени согласованности и единообразия;</w:t>
      </w:r>
    </w:p>
    <w:p w:rsidR="00DD6D64" w:rsidRPr="004C3C93" w:rsidRDefault="00DD6D64">
      <w:pPr>
        <w:pStyle w:val="a3"/>
        <w:spacing w:before="1"/>
        <w:rPr>
          <w:lang w:val="ru-RU"/>
        </w:rPr>
      </w:pPr>
    </w:p>
    <w:p w:rsidR="00DD6D64" w:rsidRPr="004C3C93" w:rsidRDefault="003548F1">
      <w:pPr>
        <w:pStyle w:val="a5"/>
        <w:numPr>
          <w:ilvl w:val="0"/>
          <w:numId w:val="22"/>
        </w:numPr>
        <w:tabs>
          <w:tab w:val="left" w:pos="690"/>
          <w:tab w:val="left" w:pos="691"/>
        </w:tabs>
        <w:ind w:right="702" w:hanging="576"/>
        <w:rPr>
          <w:lang w:val="ru-RU"/>
        </w:rPr>
      </w:pPr>
      <w:r>
        <w:rPr>
          <w:lang w:val="ru"/>
        </w:rPr>
        <w:t>разрабатывает проекты конвенций и поправки к ним, а также рекомендует их принятие заинтересованным правительствам;</w:t>
      </w:r>
    </w:p>
    <w:p w:rsidR="00DD6D64" w:rsidRPr="004C3C93" w:rsidRDefault="00DD6D64">
      <w:pPr>
        <w:pStyle w:val="a3"/>
        <w:spacing w:before="11"/>
        <w:rPr>
          <w:sz w:val="21"/>
          <w:lang w:val="ru-RU"/>
        </w:rPr>
      </w:pPr>
    </w:p>
    <w:p w:rsidR="00DD6D64" w:rsidRPr="004C3C93" w:rsidRDefault="003548F1">
      <w:pPr>
        <w:pStyle w:val="a5"/>
        <w:numPr>
          <w:ilvl w:val="0"/>
          <w:numId w:val="22"/>
        </w:numPr>
        <w:tabs>
          <w:tab w:val="left" w:pos="690"/>
          <w:tab w:val="left" w:pos="691"/>
        </w:tabs>
        <w:ind w:right="187" w:hanging="576"/>
        <w:rPr>
          <w:lang w:val="ru-RU"/>
        </w:rPr>
      </w:pPr>
      <w:r>
        <w:rPr>
          <w:lang w:val="ru"/>
        </w:rPr>
        <w:t>вырабатывает рекомендации, обеспечивающие единообразное толкование и применение конвенций, заключённых в результате его деятельности, а также конвенций, касающихся номенклатуры классификации товаров в таможенных тарифах и оценки стоимости товаров для таможенных целей, подготовленных Исследовательской группой Европейского таможенного союза, и, в этих целях, выполняет функции, прямо возложенные на него соответствующими конвенциями в соответствии с их положениями.</w:t>
      </w:r>
    </w:p>
    <w:p w:rsidR="00DD6D64" w:rsidRPr="004C3C93" w:rsidRDefault="00DD6D64">
      <w:pPr>
        <w:pStyle w:val="a3"/>
        <w:rPr>
          <w:lang w:val="ru-RU"/>
        </w:rPr>
      </w:pPr>
    </w:p>
    <w:p w:rsidR="00DD6D64" w:rsidRPr="004C3C93" w:rsidRDefault="003548F1">
      <w:pPr>
        <w:pStyle w:val="a5"/>
        <w:numPr>
          <w:ilvl w:val="0"/>
          <w:numId w:val="22"/>
        </w:numPr>
        <w:tabs>
          <w:tab w:val="left" w:pos="690"/>
          <w:tab w:val="left" w:pos="691"/>
        </w:tabs>
        <w:ind w:right="402" w:hanging="576"/>
        <w:rPr>
          <w:lang w:val="ru-RU"/>
        </w:rPr>
      </w:pPr>
      <w:r>
        <w:rPr>
          <w:lang w:val="ru"/>
        </w:rPr>
        <w:t>выносит рекомендации в качестве посредника для урегулирования споров, связанных с толкованием или применением конвенций, указанных в пункте (d), в соответствии с их положениями; стороны, участвующие в споре, могут заранее договориться о принятии рекомендаций Совета в качестве обязательных;</w:t>
      </w:r>
    </w:p>
    <w:p w:rsidR="00DD6D64" w:rsidRPr="004C3C93" w:rsidRDefault="00DD6D64">
      <w:pPr>
        <w:pStyle w:val="a3"/>
        <w:rPr>
          <w:lang w:val="ru-RU"/>
        </w:rPr>
      </w:pPr>
    </w:p>
    <w:p w:rsidR="00DD6D64" w:rsidRPr="004C3C93" w:rsidRDefault="003548F1">
      <w:pPr>
        <w:pStyle w:val="a5"/>
        <w:numPr>
          <w:ilvl w:val="0"/>
          <w:numId w:val="22"/>
        </w:numPr>
        <w:tabs>
          <w:tab w:val="left" w:pos="690"/>
          <w:tab w:val="left" w:pos="691"/>
        </w:tabs>
        <w:rPr>
          <w:lang w:val="ru-RU"/>
        </w:rPr>
      </w:pPr>
      <w:r>
        <w:rPr>
          <w:lang w:val="ru"/>
        </w:rPr>
        <w:t>обеспечивает распространение информации о таможенных правилах и процедурах;</w:t>
      </w:r>
    </w:p>
    <w:p w:rsidR="00DD6D64" w:rsidRPr="004C3C93" w:rsidRDefault="00DD6D64">
      <w:pPr>
        <w:pStyle w:val="a3"/>
        <w:rPr>
          <w:lang w:val="ru-RU"/>
        </w:rPr>
      </w:pPr>
    </w:p>
    <w:p w:rsidR="00DD6D64" w:rsidRPr="004C3C93" w:rsidRDefault="003548F1">
      <w:pPr>
        <w:pStyle w:val="a5"/>
        <w:numPr>
          <w:ilvl w:val="0"/>
          <w:numId w:val="22"/>
        </w:numPr>
        <w:tabs>
          <w:tab w:val="left" w:pos="690"/>
          <w:tab w:val="left" w:pos="691"/>
        </w:tabs>
        <w:spacing w:before="1"/>
        <w:ind w:right="288" w:hanging="576"/>
        <w:rPr>
          <w:lang w:val="ru-RU"/>
        </w:rPr>
      </w:pPr>
      <w:r>
        <w:rPr>
          <w:lang w:val="ru"/>
        </w:rPr>
        <w:t>по собственной инициативе или по запросу предоставляет заинтересованным правительствам информацию или консультативные заключения по вопросам таможенного регулирования в рамках целей настоящей Конвенции, а также выносит соответствующие рекомендации;</w:t>
      </w:r>
    </w:p>
    <w:p w:rsidR="00DD6D64" w:rsidRPr="004C3C93" w:rsidRDefault="00DD6D64">
      <w:pPr>
        <w:pStyle w:val="a3"/>
        <w:spacing w:before="9"/>
        <w:rPr>
          <w:sz w:val="21"/>
          <w:lang w:val="ru-RU"/>
        </w:rPr>
      </w:pPr>
    </w:p>
    <w:p w:rsidR="00DD6D64" w:rsidRPr="004C3C93" w:rsidRDefault="003548F1">
      <w:pPr>
        <w:pStyle w:val="a5"/>
        <w:numPr>
          <w:ilvl w:val="0"/>
          <w:numId w:val="22"/>
        </w:numPr>
        <w:tabs>
          <w:tab w:val="left" w:pos="690"/>
          <w:tab w:val="left" w:pos="691"/>
        </w:tabs>
        <w:spacing w:before="1"/>
        <w:ind w:right="787" w:hanging="576"/>
        <w:rPr>
          <w:lang w:val="ru-RU"/>
        </w:rPr>
      </w:pPr>
      <w:r>
        <w:rPr>
          <w:lang w:val="ru"/>
        </w:rPr>
        <w:t>сотрудничает с другими межправительственными организациями по вопросам, входящим в его компетенцию.</w:t>
      </w:r>
    </w:p>
    <w:p w:rsidR="00DD6D64" w:rsidRPr="004C3C93" w:rsidRDefault="00DD6D64">
      <w:pPr>
        <w:pStyle w:val="a3"/>
        <w:rPr>
          <w:sz w:val="24"/>
          <w:lang w:val="ru-RU"/>
        </w:rPr>
      </w:pPr>
    </w:p>
    <w:p w:rsidR="00DD6D64" w:rsidRPr="004C3C93" w:rsidRDefault="00DD6D64">
      <w:pPr>
        <w:pStyle w:val="a3"/>
        <w:rPr>
          <w:sz w:val="20"/>
          <w:lang w:val="ru-RU"/>
        </w:rPr>
      </w:pPr>
    </w:p>
    <w:p w:rsidR="00DD6D64" w:rsidRPr="004C3C93" w:rsidRDefault="003548F1">
      <w:pPr>
        <w:pStyle w:val="a3"/>
        <w:ind w:left="8"/>
        <w:jc w:val="center"/>
        <w:rPr>
          <w:lang w:val="ru-RU"/>
        </w:rPr>
      </w:pPr>
      <w:r>
        <w:rPr>
          <w:lang w:val="ru"/>
        </w:rPr>
        <w:t>СТАТЬЯ IV</w:t>
      </w:r>
    </w:p>
    <w:p w:rsidR="00DD6D64" w:rsidRPr="004C3C93" w:rsidRDefault="00DD6D64">
      <w:pPr>
        <w:pStyle w:val="a3"/>
        <w:spacing w:before="1"/>
        <w:rPr>
          <w:lang w:val="ru-RU"/>
        </w:rPr>
      </w:pPr>
    </w:p>
    <w:p w:rsidR="00DD6D64" w:rsidRPr="004C3C93" w:rsidRDefault="003548F1">
      <w:pPr>
        <w:pStyle w:val="a3"/>
        <w:ind w:left="114" w:right="126" w:firstLine="566"/>
        <w:rPr>
          <w:lang w:val="ru-RU"/>
        </w:rPr>
      </w:pPr>
      <w:r>
        <w:rPr>
          <w:lang w:val="ru"/>
        </w:rPr>
        <w:t>Члены Совета предоставляют ему любую информацию и документацию по запросу Совета, необходимую для выполнения его функций, при условии, что ни один член не должен раскрывать конфиденциальную информацию, разглашение которой могло бы воспрепятствовать исполнению его законодательства, противоречить общественным интересам или нанести ущерб законным коммерческим интересам какого-либо предприятия, как государственного, так и частного.</w:t>
      </w:r>
    </w:p>
    <w:p w:rsidR="00DD6D64" w:rsidRPr="004C3C93" w:rsidRDefault="00DD6D64">
      <w:pPr>
        <w:pStyle w:val="a3"/>
        <w:rPr>
          <w:sz w:val="24"/>
          <w:lang w:val="ru-RU"/>
        </w:rPr>
      </w:pPr>
    </w:p>
    <w:p w:rsidR="00DD6D64" w:rsidRPr="004C3C93" w:rsidRDefault="00DD6D64">
      <w:pPr>
        <w:pStyle w:val="a3"/>
        <w:rPr>
          <w:sz w:val="20"/>
          <w:lang w:val="ru-RU"/>
        </w:rPr>
      </w:pPr>
    </w:p>
    <w:p w:rsidR="00DD6D64" w:rsidRPr="004C3C93" w:rsidRDefault="003548F1">
      <w:pPr>
        <w:pStyle w:val="a3"/>
        <w:ind w:left="6"/>
        <w:jc w:val="center"/>
        <w:rPr>
          <w:lang w:val="ru-RU"/>
        </w:rPr>
      </w:pPr>
      <w:r>
        <w:rPr>
          <w:lang w:val="ru"/>
        </w:rPr>
        <w:t>СТАТЬЯ V</w:t>
      </w:r>
    </w:p>
    <w:p w:rsidR="00DD6D64" w:rsidRPr="004C3C93" w:rsidRDefault="00DD6D64">
      <w:pPr>
        <w:pStyle w:val="a3"/>
        <w:spacing w:before="10"/>
        <w:rPr>
          <w:sz w:val="21"/>
          <w:lang w:val="ru-RU"/>
        </w:rPr>
      </w:pPr>
    </w:p>
    <w:p w:rsidR="00DD6D64" w:rsidRPr="004C3C93" w:rsidRDefault="003548F1">
      <w:pPr>
        <w:pStyle w:val="a3"/>
        <w:ind w:left="114" w:right="1101" w:firstLine="566"/>
        <w:rPr>
          <w:lang w:val="ru-RU"/>
        </w:rPr>
      </w:pPr>
      <w:r>
        <w:rPr>
          <w:lang w:val="ru"/>
        </w:rPr>
        <w:t>Совету оказывают поддержку Постоянный технический комитет и Генеральный секретариат.</w:t>
      </w:r>
    </w:p>
    <w:p w:rsidR="00DD6D64" w:rsidRPr="004C3C93" w:rsidRDefault="00DD6D64">
      <w:pPr>
        <w:rPr>
          <w:lang w:val="ru-RU"/>
        </w:rPr>
        <w:sectPr w:rsidR="00DD6D64" w:rsidRPr="004C3C93">
          <w:pgSz w:w="11900" w:h="16840"/>
          <w:pgMar w:top="1600" w:right="1020" w:bottom="960" w:left="1020" w:header="0" w:footer="767" w:gutter="0"/>
          <w:cols w:space="720"/>
        </w:sectPr>
      </w:pPr>
    </w:p>
    <w:p w:rsidR="00DD6D64" w:rsidRDefault="003548F1">
      <w:pPr>
        <w:pStyle w:val="a3"/>
        <w:spacing w:before="101"/>
        <w:ind w:left="6"/>
        <w:jc w:val="center"/>
      </w:pPr>
      <w:r>
        <w:rPr>
          <w:lang w:val="ru"/>
        </w:rPr>
        <w:lastRenderedPageBreak/>
        <w:t>СТАТЬЯ VI</w:t>
      </w:r>
    </w:p>
    <w:p w:rsidR="00DD6D64" w:rsidRDefault="00DD6D64">
      <w:pPr>
        <w:pStyle w:val="a3"/>
      </w:pPr>
    </w:p>
    <w:p w:rsidR="00DD6D64" w:rsidRPr="004C3C93" w:rsidRDefault="003548F1">
      <w:pPr>
        <w:pStyle w:val="a5"/>
        <w:numPr>
          <w:ilvl w:val="0"/>
          <w:numId w:val="21"/>
        </w:numPr>
        <w:tabs>
          <w:tab w:val="left" w:pos="690"/>
          <w:tab w:val="left" w:pos="691"/>
        </w:tabs>
        <w:spacing w:before="1"/>
        <w:ind w:right="115" w:hanging="576"/>
        <w:rPr>
          <w:lang w:val="ru-RU"/>
        </w:rPr>
      </w:pPr>
      <w:r>
        <w:rPr>
          <w:lang w:val="ru"/>
        </w:rPr>
        <w:t>Совет ежегодно избирает из числа делегатов государств-членов Председателя и не менее двух заместителей Председателя.</w:t>
      </w:r>
    </w:p>
    <w:p w:rsidR="00DD6D64" w:rsidRPr="004C3C93" w:rsidRDefault="00DD6D64">
      <w:pPr>
        <w:pStyle w:val="a3"/>
        <w:spacing w:before="10"/>
        <w:rPr>
          <w:sz w:val="21"/>
          <w:lang w:val="ru-RU"/>
        </w:rPr>
      </w:pPr>
    </w:p>
    <w:p w:rsidR="00DD6D64" w:rsidRPr="004C3C93" w:rsidRDefault="003548F1">
      <w:pPr>
        <w:pStyle w:val="a5"/>
        <w:numPr>
          <w:ilvl w:val="0"/>
          <w:numId w:val="21"/>
        </w:numPr>
        <w:tabs>
          <w:tab w:val="left" w:pos="690"/>
          <w:tab w:val="left" w:pos="691"/>
        </w:tabs>
        <w:spacing w:before="1"/>
        <w:ind w:right="507" w:hanging="576"/>
        <w:rPr>
          <w:lang w:val="ru-RU"/>
        </w:rPr>
      </w:pPr>
      <w:r>
        <w:rPr>
          <w:lang w:val="ru"/>
        </w:rPr>
        <w:t>Совет утверждает свой Регламент большинством не менее двух третей голосов членов.</w:t>
      </w:r>
    </w:p>
    <w:p w:rsidR="00DD6D64" w:rsidRPr="004C3C93" w:rsidRDefault="00DD6D64">
      <w:pPr>
        <w:pStyle w:val="a3"/>
        <w:spacing w:before="10"/>
        <w:rPr>
          <w:sz w:val="21"/>
          <w:lang w:val="ru-RU"/>
        </w:rPr>
      </w:pPr>
    </w:p>
    <w:p w:rsidR="00DD6D64" w:rsidRPr="004C3C93" w:rsidRDefault="003548F1">
      <w:pPr>
        <w:pStyle w:val="a5"/>
        <w:numPr>
          <w:ilvl w:val="0"/>
          <w:numId w:val="21"/>
        </w:numPr>
        <w:tabs>
          <w:tab w:val="left" w:pos="690"/>
          <w:tab w:val="left" w:pos="691"/>
        </w:tabs>
        <w:spacing w:before="1"/>
        <w:ind w:right="101" w:hanging="576"/>
        <w:rPr>
          <w:lang w:val="ru-RU"/>
        </w:rPr>
      </w:pPr>
      <w:r>
        <w:rPr>
          <w:lang w:val="ru"/>
        </w:rPr>
        <w:t>В соответствии с Конвенцией о номенклатуре для классификации товаров в таможенных тарифах Совет учреждает Комитет по номенклатуре, а в соответствии с Конвенцией об оценке стоимости товаров для таможенных целей — Комитет по оценке стоимости.  Кроме того, Совет может создавать другие комитеты для реализации положений Конвенций, упомянутых в статье III (d), или для выполнения иных задач в рамках своей компетенции.</w:t>
      </w:r>
    </w:p>
    <w:p w:rsidR="00DD6D64" w:rsidRPr="004C3C93" w:rsidRDefault="00DD6D64">
      <w:pPr>
        <w:pStyle w:val="a3"/>
        <w:spacing w:before="1"/>
        <w:rPr>
          <w:lang w:val="ru-RU"/>
        </w:rPr>
      </w:pPr>
    </w:p>
    <w:p w:rsidR="00DD6D64" w:rsidRPr="004C3C93" w:rsidRDefault="003548F1">
      <w:pPr>
        <w:pStyle w:val="a5"/>
        <w:numPr>
          <w:ilvl w:val="0"/>
          <w:numId w:val="21"/>
        </w:numPr>
        <w:tabs>
          <w:tab w:val="left" w:pos="690"/>
          <w:tab w:val="left" w:pos="691"/>
        </w:tabs>
        <w:ind w:right="382" w:hanging="576"/>
        <w:rPr>
          <w:lang w:val="ru-RU"/>
        </w:rPr>
      </w:pPr>
      <w:r>
        <w:rPr>
          <w:lang w:val="ru"/>
        </w:rPr>
        <w:t>Совет определяет круг задач Постоянного технического комитета и устанавливает его полномочия.</w:t>
      </w:r>
    </w:p>
    <w:p w:rsidR="00DD6D64" w:rsidRPr="004C3C93" w:rsidRDefault="00DD6D64">
      <w:pPr>
        <w:pStyle w:val="a3"/>
        <w:spacing w:before="11"/>
        <w:rPr>
          <w:sz w:val="21"/>
          <w:lang w:val="ru-RU"/>
        </w:rPr>
      </w:pPr>
    </w:p>
    <w:p w:rsidR="00DD6D64" w:rsidRPr="004C3C93" w:rsidRDefault="003548F1">
      <w:pPr>
        <w:pStyle w:val="a5"/>
        <w:numPr>
          <w:ilvl w:val="0"/>
          <w:numId w:val="21"/>
        </w:numPr>
        <w:tabs>
          <w:tab w:val="left" w:pos="690"/>
          <w:tab w:val="left" w:pos="691"/>
        </w:tabs>
        <w:ind w:right="296" w:hanging="576"/>
        <w:rPr>
          <w:lang w:val="ru-RU"/>
        </w:rPr>
      </w:pPr>
      <w:r>
        <w:rPr>
          <w:lang w:val="ru"/>
        </w:rPr>
        <w:t>Совет утверждает ежегодный бюджет, контролирует расходы и даёт Генеральному секретариату указания по вопросам финансового управления.</w:t>
      </w:r>
    </w:p>
    <w:p w:rsidR="00DD6D64" w:rsidRPr="004C3C93" w:rsidRDefault="00DD6D64">
      <w:pPr>
        <w:pStyle w:val="a3"/>
        <w:rPr>
          <w:sz w:val="24"/>
          <w:lang w:val="ru-RU"/>
        </w:rPr>
      </w:pPr>
    </w:p>
    <w:p w:rsidR="00DD6D64" w:rsidRPr="004C3C93" w:rsidRDefault="00DD6D64">
      <w:pPr>
        <w:pStyle w:val="a3"/>
        <w:rPr>
          <w:sz w:val="20"/>
          <w:lang w:val="ru-RU"/>
        </w:rPr>
      </w:pPr>
    </w:p>
    <w:p w:rsidR="00DD6D64" w:rsidRDefault="003548F1">
      <w:pPr>
        <w:pStyle w:val="a3"/>
        <w:spacing w:before="1"/>
        <w:ind w:left="6"/>
        <w:jc w:val="center"/>
      </w:pPr>
      <w:r>
        <w:rPr>
          <w:lang w:val="ru"/>
        </w:rPr>
        <w:t>СТАТЬЯ VII</w:t>
      </w:r>
    </w:p>
    <w:p w:rsidR="00DD6D64" w:rsidRDefault="00DD6D64">
      <w:pPr>
        <w:pStyle w:val="a3"/>
      </w:pPr>
    </w:p>
    <w:p w:rsidR="00DD6D64" w:rsidRPr="004C3C93" w:rsidRDefault="003548F1">
      <w:pPr>
        <w:pStyle w:val="a5"/>
        <w:numPr>
          <w:ilvl w:val="0"/>
          <w:numId w:val="20"/>
        </w:numPr>
        <w:tabs>
          <w:tab w:val="left" w:pos="690"/>
          <w:tab w:val="left" w:pos="691"/>
        </w:tabs>
        <w:rPr>
          <w:lang w:val="ru-RU"/>
        </w:rPr>
      </w:pPr>
      <w:r>
        <w:rPr>
          <w:lang w:val="ru"/>
        </w:rPr>
        <w:t>Штаб-квартира Совета располагается в Брюсселе.</w:t>
      </w:r>
    </w:p>
    <w:p w:rsidR="00DD6D64" w:rsidRPr="004C3C93" w:rsidRDefault="00DD6D64">
      <w:pPr>
        <w:pStyle w:val="a3"/>
        <w:spacing w:before="9"/>
        <w:rPr>
          <w:sz w:val="21"/>
          <w:lang w:val="ru-RU"/>
        </w:rPr>
      </w:pPr>
    </w:p>
    <w:p w:rsidR="00DD6D64" w:rsidRPr="004C3C93" w:rsidRDefault="003548F1">
      <w:pPr>
        <w:pStyle w:val="a5"/>
        <w:numPr>
          <w:ilvl w:val="0"/>
          <w:numId w:val="20"/>
        </w:numPr>
        <w:tabs>
          <w:tab w:val="left" w:pos="690"/>
          <w:tab w:val="left" w:pos="691"/>
        </w:tabs>
        <w:spacing w:before="1"/>
        <w:ind w:right="432" w:hanging="576"/>
        <w:rPr>
          <w:lang w:val="ru-RU"/>
        </w:rPr>
      </w:pPr>
      <w:r>
        <w:rPr>
          <w:lang w:val="ru"/>
        </w:rPr>
        <w:t>Совет, Постоянный технический комитет и любые комитеты, созданные Советом, могут проводить заседания вне штаб-квартиры, если такое решение будет принято Советом.</w:t>
      </w:r>
    </w:p>
    <w:p w:rsidR="00DD6D64" w:rsidRPr="004C3C93" w:rsidRDefault="00DD6D64">
      <w:pPr>
        <w:pStyle w:val="a3"/>
        <w:rPr>
          <w:lang w:val="ru-RU"/>
        </w:rPr>
      </w:pPr>
    </w:p>
    <w:p w:rsidR="00DD6D64" w:rsidRPr="004C3C93" w:rsidRDefault="003548F1">
      <w:pPr>
        <w:pStyle w:val="a5"/>
        <w:numPr>
          <w:ilvl w:val="0"/>
          <w:numId w:val="20"/>
        </w:numPr>
        <w:tabs>
          <w:tab w:val="left" w:pos="690"/>
          <w:tab w:val="left" w:pos="691"/>
        </w:tabs>
        <w:spacing w:before="1"/>
        <w:ind w:right="322" w:hanging="576"/>
        <w:rPr>
          <w:lang w:val="ru-RU"/>
        </w:rPr>
      </w:pPr>
      <w:r>
        <w:rPr>
          <w:lang w:val="ru"/>
        </w:rPr>
        <w:t>Совет собирается на заседания не менее двух раз в год.  Первое заседание должно состояться не позднее чем через три месяца после вступления в силу настоящей Конвенции.</w:t>
      </w:r>
    </w:p>
    <w:p w:rsidR="00DD6D64" w:rsidRPr="004C3C93" w:rsidRDefault="00DD6D64">
      <w:pPr>
        <w:pStyle w:val="a3"/>
        <w:rPr>
          <w:sz w:val="24"/>
          <w:lang w:val="ru-RU"/>
        </w:rPr>
      </w:pPr>
    </w:p>
    <w:p w:rsidR="00DD6D64" w:rsidRPr="004C3C93" w:rsidRDefault="00DD6D64">
      <w:pPr>
        <w:pStyle w:val="a3"/>
        <w:rPr>
          <w:sz w:val="20"/>
          <w:lang w:val="ru-RU"/>
        </w:rPr>
      </w:pPr>
    </w:p>
    <w:p w:rsidR="00DD6D64" w:rsidRDefault="003548F1">
      <w:pPr>
        <w:pStyle w:val="a3"/>
        <w:ind w:left="4"/>
        <w:jc w:val="center"/>
      </w:pPr>
      <w:r>
        <w:rPr>
          <w:lang w:val="ru"/>
        </w:rPr>
        <w:t>СТАТЬЯ VIII</w:t>
      </w:r>
    </w:p>
    <w:p w:rsidR="00DD6D64" w:rsidRDefault="00DD6D64">
      <w:pPr>
        <w:pStyle w:val="a3"/>
        <w:spacing w:before="10"/>
        <w:rPr>
          <w:sz w:val="21"/>
        </w:rPr>
      </w:pPr>
    </w:p>
    <w:p w:rsidR="00DD6D64" w:rsidRPr="004C3C93" w:rsidRDefault="003548F1">
      <w:pPr>
        <w:pStyle w:val="a5"/>
        <w:numPr>
          <w:ilvl w:val="0"/>
          <w:numId w:val="19"/>
        </w:numPr>
        <w:tabs>
          <w:tab w:val="left" w:pos="690"/>
          <w:tab w:val="left" w:pos="691"/>
        </w:tabs>
        <w:ind w:right="163" w:hanging="576"/>
        <w:rPr>
          <w:lang w:val="ru-RU"/>
        </w:rPr>
      </w:pPr>
      <w:r>
        <w:rPr>
          <w:lang w:val="ru"/>
        </w:rPr>
        <w:t>Каждый член Совета обладает одним голосом. Однако член не имеет права голоса по вопросам, касающимся толкования, применения или внесения изменений в Конвенции, указанные в статье III (d), если такая Конвенция вступила в силу, но не распространяется на него.</w:t>
      </w:r>
    </w:p>
    <w:p w:rsidR="00DD6D64" w:rsidRPr="004C3C93" w:rsidRDefault="00DD6D64">
      <w:pPr>
        <w:pStyle w:val="a3"/>
        <w:rPr>
          <w:lang w:val="ru-RU"/>
        </w:rPr>
      </w:pPr>
    </w:p>
    <w:p w:rsidR="00DD6D64" w:rsidRPr="004C3C93" w:rsidRDefault="003548F1">
      <w:pPr>
        <w:pStyle w:val="a5"/>
        <w:numPr>
          <w:ilvl w:val="0"/>
          <w:numId w:val="19"/>
        </w:numPr>
        <w:tabs>
          <w:tab w:val="left" w:pos="690"/>
          <w:tab w:val="left" w:pos="691"/>
        </w:tabs>
        <w:ind w:right="287" w:hanging="576"/>
        <w:rPr>
          <w:lang w:val="ru-RU"/>
        </w:rPr>
      </w:pPr>
      <w:r>
        <w:rPr>
          <w:lang w:val="ru"/>
        </w:rPr>
        <w:t>За исключением положений статьи VI (b), решения Совета принимаются большинством в две трети голосов присутствующих членов, имеющих право голоса.  Совет не может принимать решения по какому-либо вопросу, если в заседании не участвует более половины членов, имеющих право голоса по данному вопросу.</w:t>
      </w:r>
    </w:p>
    <w:p w:rsidR="00DD6D64" w:rsidRPr="004C3C93" w:rsidRDefault="00DD6D64">
      <w:pPr>
        <w:pStyle w:val="a3"/>
        <w:rPr>
          <w:sz w:val="24"/>
          <w:lang w:val="ru-RU"/>
        </w:rPr>
      </w:pPr>
    </w:p>
    <w:p w:rsidR="00DD6D64" w:rsidRPr="004C3C93" w:rsidRDefault="00DD6D64">
      <w:pPr>
        <w:pStyle w:val="a3"/>
        <w:spacing w:before="1"/>
        <w:rPr>
          <w:sz w:val="20"/>
          <w:lang w:val="ru-RU"/>
        </w:rPr>
      </w:pPr>
    </w:p>
    <w:p w:rsidR="00DD6D64" w:rsidRDefault="003548F1">
      <w:pPr>
        <w:pStyle w:val="a3"/>
        <w:ind w:left="6"/>
        <w:jc w:val="center"/>
      </w:pPr>
      <w:r>
        <w:rPr>
          <w:lang w:val="ru"/>
        </w:rPr>
        <w:t>СТАТЬЯ IX</w:t>
      </w:r>
    </w:p>
    <w:p w:rsidR="00DD6D64" w:rsidRDefault="00DD6D64">
      <w:pPr>
        <w:pStyle w:val="a3"/>
      </w:pPr>
    </w:p>
    <w:p w:rsidR="00DD6D64" w:rsidRPr="004C3C93" w:rsidRDefault="003548F1">
      <w:pPr>
        <w:pStyle w:val="a5"/>
        <w:numPr>
          <w:ilvl w:val="0"/>
          <w:numId w:val="18"/>
        </w:numPr>
        <w:tabs>
          <w:tab w:val="left" w:pos="690"/>
          <w:tab w:val="left" w:pos="691"/>
        </w:tabs>
        <w:spacing w:before="1"/>
        <w:ind w:right="150" w:hanging="576"/>
        <w:rPr>
          <w:lang w:val="ru-RU"/>
        </w:rPr>
      </w:pPr>
      <w:r>
        <w:rPr>
          <w:lang w:val="ru"/>
        </w:rPr>
        <w:t>овет устанавливает такие взаимоотношения с Организацией Объединенных Наций, ее главными органами, вспомогательными структурами, специализированными учреждениями, а также другими межправительственными организациями, которые наилучшим образом обеспечат сотрудничество в достижении их целей.</w:t>
      </w:r>
    </w:p>
    <w:p w:rsidR="00DD6D64" w:rsidRPr="004C3C93" w:rsidRDefault="00DD6D64">
      <w:pPr>
        <w:rPr>
          <w:lang w:val="ru-RU"/>
        </w:rPr>
        <w:sectPr w:rsidR="00DD6D64" w:rsidRPr="004C3C93">
          <w:pgSz w:w="11900" w:h="16840"/>
          <w:pgMar w:top="1600" w:right="1020" w:bottom="960" w:left="1020" w:header="0" w:footer="767" w:gutter="0"/>
          <w:cols w:space="720"/>
        </w:sectPr>
      </w:pPr>
    </w:p>
    <w:p w:rsidR="00DD6D64" w:rsidRPr="004C3C93" w:rsidRDefault="00DD6D64">
      <w:pPr>
        <w:pStyle w:val="a3"/>
        <w:spacing w:before="9"/>
        <w:rPr>
          <w:lang w:val="ru-RU"/>
        </w:rPr>
      </w:pPr>
    </w:p>
    <w:p w:rsidR="00DD6D64" w:rsidRPr="004C3C93" w:rsidRDefault="003548F1">
      <w:pPr>
        <w:pStyle w:val="a5"/>
        <w:numPr>
          <w:ilvl w:val="0"/>
          <w:numId w:val="18"/>
        </w:numPr>
        <w:tabs>
          <w:tab w:val="left" w:pos="690"/>
          <w:tab w:val="left" w:pos="691"/>
        </w:tabs>
        <w:spacing w:before="94"/>
        <w:ind w:right="372" w:hanging="576"/>
        <w:rPr>
          <w:lang w:val="ru-RU"/>
        </w:rPr>
      </w:pPr>
      <w:r>
        <w:rPr>
          <w:lang w:val="ru"/>
        </w:rPr>
        <w:t>Совет может предпринимать необходимые шаги для содействия консультациям и взаимодействию с неправительственными организациями, заинтересованными в вопросах, относящихся к его компетенции.</w:t>
      </w:r>
    </w:p>
    <w:p w:rsidR="00DD6D64" w:rsidRPr="004C3C93" w:rsidRDefault="00DD6D64">
      <w:pPr>
        <w:pStyle w:val="a3"/>
        <w:rPr>
          <w:sz w:val="24"/>
          <w:lang w:val="ru-RU"/>
        </w:rPr>
      </w:pPr>
    </w:p>
    <w:p w:rsidR="00DD6D64" w:rsidRPr="004C3C93" w:rsidRDefault="00DD6D64">
      <w:pPr>
        <w:pStyle w:val="a3"/>
        <w:spacing w:before="9"/>
        <w:rPr>
          <w:sz w:val="19"/>
          <w:lang w:val="ru-RU"/>
        </w:rPr>
      </w:pPr>
    </w:p>
    <w:p w:rsidR="00DD6D64" w:rsidRDefault="003548F1">
      <w:pPr>
        <w:pStyle w:val="a3"/>
        <w:spacing w:before="1"/>
        <w:ind w:left="3"/>
        <w:jc w:val="center"/>
      </w:pPr>
      <w:r>
        <w:rPr>
          <w:lang w:val="ru"/>
        </w:rPr>
        <w:t>СТАТЬЯ X</w:t>
      </w:r>
    </w:p>
    <w:p w:rsidR="00DD6D64" w:rsidRDefault="00DD6D64">
      <w:pPr>
        <w:pStyle w:val="a3"/>
      </w:pPr>
    </w:p>
    <w:p w:rsidR="00DD6D64" w:rsidRPr="004C3C93" w:rsidRDefault="003548F1">
      <w:pPr>
        <w:pStyle w:val="a5"/>
        <w:numPr>
          <w:ilvl w:val="0"/>
          <w:numId w:val="17"/>
        </w:numPr>
        <w:tabs>
          <w:tab w:val="left" w:pos="690"/>
          <w:tab w:val="left" w:pos="691"/>
        </w:tabs>
        <w:ind w:right="224" w:hanging="576"/>
        <w:rPr>
          <w:lang w:val="ru-RU"/>
        </w:rPr>
      </w:pPr>
      <w:r>
        <w:rPr>
          <w:lang w:val="ru"/>
        </w:rPr>
        <w:t xml:space="preserve">Постоянный технический комитет состоит из представителей членов Совета.  Каждое государство-член вправе назначить одного делегата и одного или нескольких заместителей для представления своих интересов в Комитете. Представители должны быть специалистами в области таможенного администрирования.  При необходимости они могут привлекать к работе экспертов.  </w:t>
      </w:r>
    </w:p>
    <w:p w:rsidR="00DD6D64" w:rsidRPr="004C3C93" w:rsidRDefault="00DD6D64">
      <w:pPr>
        <w:pStyle w:val="a3"/>
        <w:rPr>
          <w:lang w:val="ru-RU"/>
        </w:rPr>
      </w:pPr>
    </w:p>
    <w:p w:rsidR="00DD6D64" w:rsidRPr="004C3C93" w:rsidRDefault="003548F1">
      <w:pPr>
        <w:pStyle w:val="a5"/>
        <w:numPr>
          <w:ilvl w:val="0"/>
          <w:numId w:val="17"/>
        </w:numPr>
        <w:tabs>
          <w:tab w:val="left" w:pos="690"/>
          <w:tab w:val="left" w:pos="691"/>
        </w:tabs>
        <w:rPr>
          <w:lang w:val="ru-RU"/>
        </w:rPr>
      </w:pPr>
      <w:r>
        <w:rPr>
          <w:lang w:val="ru"/>
        </w:rPr>
        <w:t>Постоянный технический комитет проводит заседания не реже четырех раз в год.</w:t>
      </w:r>
    </w:p>
    <w:p w:rsidR="00DD6D64" w:rsidRPr="004C3C93" w:rsidRDefault="00DD6D64">
      <w:pPr>
        <w:pStyle w:val="a3"/>
        <w:rPr>
          <w:sz w:val="24"/>
          <w:lang w:val="ru-RU"/>
        </w:rPr>
      </w:pPr>
    </w:p>
    <w:p w:rsidR="00DD6D64" w:rsidRPr="004C3C93" w:rsidRDefault="00DD6D64">
      <w:pPr>
        <w:pStyle w:val="a3"/>
        <w:spacing w:before="11"/>
        <w:rPr>
          <w:sz w:val="19"/>
          <w:lang w:val="ru-RU"/>
        </w:rPr>
      </w:pPr>
    </w:p>
    <w:p w:rsidR="00DD6D64" w:rsidRDefault="003548F1">
      <w:pPr>
        <w:pStyle w:val="a3"/>
        <w:ind w:left="5"/>
        <w:jc w:val="center"/>
      </w:pPr>
      <w:r>
        <w:rPr>
          <w:lang w:val="ru"/>
        </w:rPr>
        <w:t>СТАТЬЯ XI</w:t>
      </w:r>
    </w:p>
    <w:p w:rsidR="00DD6D64" w:rsidRDefault="00DD6D64">
      <w:pPr>
        <w:pStyle w:val="a3"/>
      </w:pPr>
    </w:p>
    <w:p w:rsidR="00DD6D64" w:rsidRPr="004C3C93" w:rsidRDefault="003548F1">
      <w:pPr>
        <w:pStyle w:val="a5"/>
        <w:numPr>
          <w:ilvl w:val="0"/>
          <w:numId w:val="16"/>
        </w:numPr>
        <w:tabs>
          <w:tab w:val="left" w:pos="690"/>
          <w:tab w:val="left" w:pos="691"/>
        </w:tabs>
        <w:ind w:right="751" w:hanging="576"/>
        <w:rPr>
          <w:lang w:val="ru-RU"/>
        </w:rPr>
      </w:pPr>
      <w:r>
        <w:rPr>
          <w:lang w:val="ru"/>
        </w:rPr>
        <w:t>Совет назначает Генерального секретаря и его заместителя, определяя их функции, полномочия, условия работы и срок службы.</w:t>
      </w:r>
    </w:p>
    <w:p w:rsidR="00DD6D64" w:rsidRPr="004C3C93" w:rsidRDefault="00DD6D64">
      <w:pPr>
        <w:pStyle w:val="a3"/>
        <w:spacing w:before="1"/>
        <w:rPr>
          <w:lang w:val="ru-RU"/>
        </w:rPr>
      </w:pPr>
    </w:p>
    <w:p w:rsidR="00DD6D64" w:rsidRDefault="003548F1">
      <w:pPr>
        <w:pStyle w:val="a5"/>
        <w:numPr>
          <w:ilvl w:val="0"/>
          <w:numId w:val="16"/>
        </w:numPr>
        <w:tabs>
          <w:tab w:val="left" w:pos="690"/>
          <w:tab w:val="left" w:pos="691"/>
        </w:tabs>
        <w:ind w:right="237" w:hanging="576"/>
      </w:pPr>
      <w:r>
        <w:rPr>
          <w:lang w:val="ru"/>
        </w:rPr>
        <w:t>Генеральный секретарь назначает сотрудников Генерального секретариата.  Структура секретариата  и регламент работы персонала подлежат утверждению Советом.</w:t>
      </w:r>
    </w:p>
    <w:p w:rsidR="00DD6D64" w:rsidRDefault="00DD6D64">
      <w:pPr>
        <w:pStyle w:val="a3"/>
        <w:rPr>
          <w:sz w:val="24"/>
        </w:rPr>
      </w:pPr>
    </w:p>
    <w:p w:rsidR="00DD6D64" w:rsidRDefault="00DD6D64">
      <w:pPr>
        <w:pStyle w:val="a3"/>
        <w:spacing w:before="10"/>
        <w:rPr>
          <w:sz w:val="19"/>
        </w:rPr>
      </w:pPr>
    </w:p>
    <w:p w:rsidR="00DD6D64" w:rsidRDefault="003548F1">
      <w:pPr>
        <w:pStyle w:val="a3"/>
        <w:ind w:left="6"/>
        <w:jc w:val="center"/>
      </w:pPr>
      <w:r>
        <w:rPr>
          <w:lang w:val="ru"/>
        </w:rPr>
        <w:t>СТАТЬЯ XII</w:t>
      </w:r>
    </w:p>
    <w:p w:rsidR="00DD6D64" w:rsidRDefault="00DD6D64">
      <w:pPr>
        <w:pStyle w:val="a3"/>
      </w:pPr>
    </w:p>
    <w:p w:rsidR="00DD6D64" w:rsidRPr="004C3C93" w:rsidRDefault="003548F1">
      <w:pPr>
        <w:pStyle w:val="a5"/>
        <w:numPr>
          <w:ilvl w:val="0"/>
          <w:numId w:val="15"/>
        </w:numPr>
        <w:tabs>
          <w:tab w:val="left" w:pos="690"/>
          <w:tab w:val="left" w:pos="691"/>
        </w:tabs>
        <w:spacing w:before="1"/>
        <w:ind w:right="126" w:hanging="576"/>
        <w:rPr>
          <w:lang w:val="ru-RU"/>
        </w:rPr>
      </w:pPr>
      <w:r>
        <w:rPr>
          <w:lang w:val="ru"/>
        </w:rPr>
        <w:t>Каждый Член самостоятельно покрывает расходы, связанные с участием своей делегации в работе Совета, Постоянного технического комитета и любых комитетов Совета.</w:t>
      </w:r>
    </w:p>
    <w:p w:rsidR="00DD6D64" w:rsidRPr="004C3C93" w:rsidRDefault="00DD6D64">
      <w:pPr>
        <w:pStyle w:val="a3"/>
        <w:spacing w:before="10"/>
        <w:rPr>
          <w:sz w:val="21"/>
          <w:lang w:val="ru-RU"/>
        </w:rPr>
      </w:pPr>
    </w:p>
    <w:p w:rsidR="00DD6D64" w:rsidRPr="004C3C93" w:rsidRDefault="003548F1">
      <w:pPr>
        <w:pStyle w:val="a5"/>
        <w:numPr>
          <w:ilvl w:val="0"/>
          <w:numId w:val="15"/>
        </w:numPr>
        <w:tabs>
          <w:tab w:val="left" w:pos="690"/>
          <w:tab w:val="left" w:pos="691"/>
        </w:tabs>
        <w:spacing w:before="1"/>
        <w:ind w:right="188" w:hanging="576"/>
        <w:rPr>
          <w:lang w:val="ru-RU"/>
        </w:rPr>
      </w:pPr>
      <w:r>
        <w:rPr>
          <w:lang w:val="ru"/>
        </w:rPr>
        <w:t>Расходы Совета распределяются между его Членами в соответствии с установленной Советом шкалой.</w:t>
      </w:r>
    </w:p>
    <w:p w:rsidR="00DD6D64" w:rsidRPr="004C3C93" w:rsidRDefault="00DD6D64">
      <w:pPr>
        <w:pStyle w:val="a3"/>
        <w:spacing w:before="1"/>
        <w:rPr>
          <w:lang w:val="ru-RU"/>
        </w:rPr>
      </w:pPr>
    </w:p>
    <w:p w:rsidR="00DD6D64" w:rsidRPr="004C3C93" w:rsidRDefault="003548F1">
      <w:pPr>
        <w:pStyle w:val="a5"/>
        <w:numPr>
          <w:ilvl w:val="0"/>
          <w:numId w:val="15"/>
        </w:numPr>
        <w:tabs>
          <w:tab w:val="left" w:pos="690"/>
          <w:tab w:val="left" w:pos="691"/>
        </w:tabs>
        <w:ind w:right="250" w:hanging="576"/>
        <w:rPr>
          <w:lang w:val="ru-RU"/>
        </w:rPr>
      </w:pPr>
      <w:r>
        <w:rPr>
          <w:lang w:val="ru"/>
        </w:rPr>
        <w:t>Совет вправе лишить права голоса любого Члена, который не внес взнос в течение трех месяцев с момента уведомления о его размере.</w:t>
      </w:r>
    </w:p>
    <w:p w:rsidR="00DD6D64" w:rsidRPr="004C3C93" w:rsidRDefault="00DD6D64">
      <w:pPr>
        <w:pStyle w:val="a3"/>
        <w:rPr>
          <w:lang w:val="ru-RU"/>
        </w:rPr>
      </w:pPr>
    </w:p>
    <w:p w:rsidR="00DD6D64" w:rsidRPr="004C3C93" w:rsidRDefault="003548F1">
      <w:pPr>
        <w:pStyle w:val="a5"/>
        <w:numPr>
          <w:ilvl w:val="0"/>
          <w:numId w:val="15"/>
        </w:numPr>
        <w:tabs>
          <w:tab w:val="left" w:pos="691"/>
        </w:tabs>
        <w:ind w:right="813" w:hanging="576"/>
        <w:jc w:val="both"/>
        <w:rPr>
          <w:lang w:val="ru-RU"/>
        </w:rPr>
      </w:pPr>
      <w:r>
        <w:rPr>
          <w:lang w:val="ru"/>
        </w:rPr>
        <w:t>Каждый Член обязан внести полный ежегодный взнос как за финансовый год, в котором он вступает в Совет, так и за финансовый год, в котором вступает в силу его выход из Совета.</w:t>
      </w:r>
    </w:p>
    <w:p w:rsidR="00DD6D64" w:rsidRPr="004C3C93" w:rsidRDefault="00DD6D64">
      <w:pPr>
        <w:pStyle w:val="a3"/>
        <w:rPr>
          <w:sz w:val="24"/>
          <w:lang w:val="ru-RU"/>
        </w:rPr>
      </w:pPr>
    </w:p>
    <w:p w:rsidR="00DD6D64" w:rsidRPr="004C3C93" w:rsidRDefault="00DD6D64">
      <w:pPr>
        <w:pStyle w:val="a3"/>
        <w:rPr>
          <w:sz w:val="20"/>
          <w:lang w:val="ru-RU"/>
        </w:rPr>
      </w:pPr>
    </w:p>
    <w:p w:rsidR="00DD6D64" w:rsidRDefault="003548F1">
      <w:pPr>
        <w:pStyle w:val="a3"/>
        <w:ind w:left="4"/>
        <w:jc w:val="center"/>
      </w:pPr>
      <w:r>
        <w:rPr>
          <w:lang w:val="ru"/>
        </w:rPr>
        <w:t>СТАТЬЯ XIII</w:t>
      </w:r>
    </w:p>
    <w:p w:rsidR="00DD6D64" w:rsidRDefault="00DD6D64">
      <w:pPr>
        <w:pStyle w:val="a3"/>
      </w:pPr>
    </w:p>
    <w:p w:rsidR="00DD6D64" w:rsidRPr="004C3C93" w:rsidRDefault="003548F1">
      <w:pPr>
        <w:pStyle w:val="a5"/>
        <w:numPr>
          <w:ilvl w:val="0"/>
          <w:numId w:val="14"/>
        </w:numPr>
        <w:tabs>
          <w:tab w:val="left" w:pos="690"/>
          <w:tab w:val="left" w:pos="691"/>
        </w:tabs>
        <w:ind w:right="284" w:hanging="576"/>
        <w:rPr>
          <w:lang w:val="ru-RU"/>
        </w:rPr>
      </w:pPr>
      <w:r>
        <w:rPr>
          <w:lang w:val="ru"/>
        </w:rPr>
        <w:t>Совет обладает на территории каждого Члена такой правоспособностью, которая определена в Приложении к настоящей Конвенции и необходима для выполнения его функций.</w:t>
      </w:r>
    </w:p>
    <w:p w:rsidR="00DD6D64" w:rsidRPr="004C3C93" w:rsidRDefault="00DD6D64">
      <w:pPr>
        <w:pStyle w:val="a3"/>
        <w:spacing w:before="10"/>
        <w:rPr>
          <w:sz w:val="21"/>
          <w:lang w:val="ru-RU"/>
        </w:rPr>
      </w:pPr>
    </w:p>
    <w:p w:rsidR="00DD6D64" w:rsidRPr="004C3C93" w:rsidRDefault="003548F1">
      <w:pPr>
        <w:pStyle w:val="a5"/>
        <w:numPr>
          <w:ilvl w:val="0"/>
          <w:numId w:val="14"/>
        </w:numPr>
        <w:tabs>
          <w:tab w:val="left" w:pos="690"/>
          <w:tab w:val="left" w:pos="691"/>
        </w:tabs>
        <w:ind w:right="359" w:hanging="576"/>
        <w:rPr>
          <w:lang w:val="ru-RU"/>
        </w:rPr>
      </w:pPr>
      <w:r>
        <w:rPr>
          <w:lang w:val="ru"/>
        </w:rPr>
        <w:t xml:space="preserve">Совет, представители Членов, советники и эксперты, назначенные для оказания им содействия, а также сотрудники Совета пользуются привилегиями и иммунитетами, указанными в Приложении к настоящей Конвенции. </w:t>
      </w:r>
    </w:p>
    <w:p w:rsidR="00DD6D64" w:rsidRPr="004C3C93" w:rsidRDefault="00DD6D64">
      <w:pPr>
        <w:rPr>
          <w:lang w:val="ru-RU"/>
        </w:rPr>
        <w:sectPr w:rsidR="00DD6D64" w:rsidRPr="004C3C93">
          <w:pgSz w:w="11900" w:h="16840"/>
          <w:pgMar w:top="1600" w:right="1020" w:bottom="960" w:left="1020" w:header="0" w:footer="767" w:gutter="0"/>
          <w:cols w:space="720"/>
        </w:sectPr>
      </w:pPr>
    </w:p>
    <w:p w:rsidR="00DD6D64" w:rsidRPr="004C3C93" w:rsidRDefault="003548F1">
      <w:pPr>
        <w:pStyle w:val="a5"/>
        <w:numPr>
          <w:ilvl w:val="0"/>
          <w:numId w:val="14"/>
        </w:numPr>
        <w:tabs>
          <w:tab w:val="left" w:pos="690"/>
          <w:tab w:val="left" w:pos="691"/>
        </w:tabs>
        <w:spacing w:before="101"/>
        <w:ind w:right="334" w:hanging="576"/>
        <w:rPr>
          <w:lang w:val="ru-RU"/>
        </w:rPr>
      </w:pPr>
      <w:r>
        <w:rPr>
          <w:lang w:val="ru"/>
        </w:rPr>
        <w:lastRenderedPageBreak/>
        <w:t>Приложение к настоящей Конвенции является ее неотъемлемой частью, и любая ссылка на Конвенцию включает также ссылку на Приложение.</w:t>
      </w:r>
    </w:p>
    <w:p w:rsidR="00DD6D64" w:rsidRPr="004C3C93" w:rsidRDefault="00DD6D64">
      <w:pPr>
        <w:pStyle w:val="a3"/>
        <w:rPr>
          <w:sz w:val="24"/>
          <w:lang w:val="ru-RU"/>
        </w:rPr>
      </w:pPr>
    </w:p>
    <w:p w:rsidR="00DD6D64" w:rsidRPr="004C3C93" w:rsidRDefault="00DD6D64">
      <w:pPr>
        <w:pStyle w:val="a3"/>
        <w:spacing w:before="1"/>
        <w:rPr>
          <w:sz w:val="20"/>
          <w:lang w:val="ru-RU"/>
        </w:rPr>
      </w:pPr>
    </w:p>
    <w:p w:rsidR="00DD6D64" w:rsidRPr="004C3C93" w:rsidRDefault="003548F1">
      <w:pPr>
        <w:pStyle w:val="a3"/>
        <w:ind w:left="6"/>
        <w:jc w:val="center"/>
        <w:rPr>
          <w:lang w:val="ru-RU"/>
        </w:rPr>
      </w:pPr>
      <w:r>
        <w:rPr>
          <w:lang w:val="ru"/>
        </w:rPr>
        <w:t>СТАТЬЯ XIV</w:t>
      </w:r>
    </w:p>
    <w:p w:rsidR="00DD6D64" w:rsidRPr="004C3C93" w:rsidRDefault="00DD6D64">
      <w:pPr>
        <w:pStyle w:val="a3"/>
        <w:rPr>
          <w:lang w:val="ru-RU"/>
        </w:rPr>
      </w:pPr>
    </w:p>
    <w:p w:rsidR="00DD6D64" w:rsidRPr="004C3C93" w:rsidRDefault="003548F1">
      <w:pPr>
        <w:pStyle w:val="a3"/>
        <w:ind w:left="114" w:right="480" w:firstLine="566"/>
        <w:rPr>
          <w:lang w:val="ru-RU"/>
        </w:rPr>
      </w:pPr>
      <w:r>
        <w:rPr>
          <w:lang w:val="ru"/>
        </w:rPr>
        <w:t>Договаривающиеся стороны принимают положения Протокола об Исследовательской группе по вопросам Европейского таможенного союза, открытого для подписания в Брюсселе в тот же день, что и настоящая Конвенция.  При определении размеров взносов, предусмотренных статьей XII (b), Совет учитывает членство в Исследовательской группе.</w:t>
      </w:r>
    </w:p>
    <w:p w:rsidR="00DD6D64" w:rsidRPr="004C3C93" w:rsidRDefault="00DD6D64">
      <w:pPr>
        <w:pStyle w:val="a3"/>
        <w:rPr>
          <w:sz w:val="24"/>
          <w:lang w:val="ru-RU"/>
        </w:rPr>
      </w:pPr>
    </w:p>
    <w:p w:rsidR="00DD6D64" w:rsidRPr="004C3C93" w:rsidRDefault="00DD6D64">
      <w:pPr>
        <w:pStyle w:val="a3"/>
        <w:spacing w:before="11"/>
        <w:rPr>
          <w:sz w:val="19"/>
          <w:lang w:val="ru-RU"/>
        </w:rPr>
      </w:pPr>
    </w:p>
    <w:p w:rsidR="00DD6D64" w:rsidRPr="004C3C93" w:rsidRDefault="003548F1">
      <w:pPr>
        <w:pStyle w:val="a3"/>
        <w:ind w:left="8"/>
        <w:jc w:val="center"/>
        <w:rPr>
          <w:lang w:val="ru-RU"/>
        </w:rPr>
      </w:pPr>
      <w:r>
        <w:rPr>
          <w:lang w:val="ru"/>
        </w:rPr>
        <w:t>СТАТЬЯ XV</w:t>
      </w:r>
    </w:p>
    <w:p w:rsidR="00DD6D64" w:rsidRPr="004C3C93" w:rsidRDefault="00DD6D64">
      <w:pPr>
        <w:pStyle w:val="a3"/>
        <w:rPr>
          <w:lang w:val="ru-RU"/>
        </w:rPr>
      </w:pPr>
    </w:p>
    <w:p w:rsidR="00DD6D64" w:rsidRPr="004C3C93" w:rsidRDefault="003548F1">
      <w:pPr>
        <w:pStyle w:val="a3"/>
        <w:ind w:left="680"/>
        <w:rPr>
          <w:lang w:val="ru-RU"/>
        </w:rPr>
      </w:pPr>
      <w:r>
        <w:rPr>
          <w:lang w:val="ru"/>
        </w:rPr>
        <w:t>Настоящая Конвенция открыта для подписания до 31 марта 1951 года.</w:t>
      </w:r>
    </w:p>
    <w:p w:rsidR="00DD6D64" w:rsidRPr="004C3C93" w:rsidRDefault="00DD6D64">
      <w:pPr>
        <w:pStyle w:val="a3"/>
        <w:rPr>
          <w:sz w:val="24"/>
          <w:lang w:val="ru-RU"/>
        </w:rPr>
      </w:pPr>
    </w:p>
    <w:p w:rsidR="00DD6D64" w:rsidRPr="004C3C93" w:rsidRDefault="00DD6D64">
      <w:pPr>
        <w:pStyle w:val="a3"/>
        <w:rPr>
          <w:sz w:val="20"/>
          <w:lang w:val="ru-RU"/>
        </w:rPr>
      </w:pPr>
    </w:p>
    <w:p w:rsidR="00DD6D64" w:rsidRDefault="003548F1">
      <w:pPr>
        <w:pStyle w:val="a3"/>
        <w:ind w:left="4"/>
        <w:jc w:val="center"/>
      </w:pPr>
      <w:r>
        <w:rPr>
          <w:lang w:val="ru"/>
        </w:rPr>
        <w:t>СТАТЬЯ XVI</w:t>
      </w:r>
    </w:p>
    <w:p w:rsidR="00DD6D64" w:rsidRDefault="00DD6D64">
      <w:pPr>
        <w:pStyle w:val="a3"/>
      </w:pPr>
    </w:p>
    <w:p w:rsidR="00DD6D64" w:rsidRDefault="003548F1">
      <w:pPr>
        <w:pStyle w:val="a5"/>
        <w:numPr>
          <w:ilvl w:val="0"/>
          <w:numId w:val="13"/>
        </w:numPr>
        <w:tabs>
          <w:tab w:val="left" w:pos="690"/>
          <w:tab w:val="left" w:pos="691"/>
        </w:tabs>
      </w:pPr>
      <w:r>
        <w:rPr>
          <w:lang w:val="ru"/>
        </w:rPr>
        <w:t>Настоящая Конвенция подлежит ратификации.</w:t>
      </w:r>
    </w:p>
    <w:p w:rsidR="00DD6D64" w:rsidRDefault="00DD6D64">
      <w:pPr>
        <w:pStyle w:val="a3"/>
      </w:pPr>
    </w:p>
    <w:p w:rsidR="00DD6D64" w:rsidRPr="004C3C93" w:rsidRDefault="003548F1">
      <w:pPr>
        <w:pStyle w:val="a5"/>
        <w:numPr>
          <w:ilvl w:val="0"/>
          <w:numId w:val="13"/>
        </w:numPr>
        <w:tabs>
          <w:tab w:val="left" w:pos="691"/>
        </w:tabs>
        <w:spacing w:before="1"/>
        <w:ind w:right="630" w:hanging="576"/>
        <w:jc w:val="both"/>
        <w:rPr>
          <w:lang w:val="ru-RU"/>
        </w:rPr>
      </w:pPr>
      <w:r>
        <w:rPr>
          <w:lang w:val="ru"/>
        </w:rPr>
        <w:t>Ратификационные грамоты передаются на хранение в Министерство иностранных дел Бельгии, которое уведомляет обо всех депонированных документах подписавшие и присоединившиеся государства, а также Генерального секретаря.</w:t>
      </w:r>
    </w:p>
    <w:p w:rsidR="00DD6D64" w:rsidRPr="004C3C93" w:rsidRDefault="00DD6D64">
      <w:pPr>
        <w:pStyle w:val="a3"/>
        <w:rPr>
          <w:sz w:val="24"/>
          <w:lang w:val="ru-RU"/>
        </w:rPr>
      </w:pPr>
    </w:p>
    <w:p w:rsidR="00DD6D64" w:rsidRPr="004C3C93" w:rsidRDefault="00DD6D64">
      <w:pPr>
        <w:pStyle w:val="a3"/>
        <w:spacing w:before="11"/>
        <w:rPr>
          <w:sz w:val="19"/>
          <w:lang w:val="ru-RU"/>
        </w:rPr>
      </w:pPr>
    </w:p>
    <w:p w:rsidR="00DD6D64" w:rsidRDefault="003548F1">
      <w:pPr>
        <w:pStyle w:val="a3"/>
        <w:ind w:left="4"/>
        <w:jc w:val="center"/>
      </w:pPr>
      <w:r>
        <w:rPr>
          <w:lang w:val="ru"/>
        </w:rPr>
        <w:t>СТАТЬЯ XVII</w:t>
      </w:r>
    </w:p>
    <w:p w:rsidR="00DD6D64" w:rsidRDefault="00DD6D64">
      <w:pPr>
        <w:pStyle w:val="a3"/>
      </w:pPr>
    </w:p>
    <w:p w:rsidR="00DD6D64" w:rsidRPr="004C3C93" w:rsidRDefault="003548F1">
      <w:pPr>
        <w:pStyle w:val="a5"/>
        <w:numPr>
          <w:ilvl w:val="0"/>
          <w:numId w:val="12"/>
        </w:numPr>
        <w:tabs>
          <w:tab w:val="left" w:pos="690"/>
          <w:tab w:val="left" w:pos="691"/>
        </w:tabs>
        <w:spacing w:before="1"/>
        <w:ind w:right="1470" w:hanging="576"/>
        <w:rPr>
          <w:lang w:val="ru-RU"/>
        </w:rPr>
      </w:pPr>
      <w:r>
        <w:rPr>
          <w:lang w:val="ru"/>
        </w:rPr>
        <w:t>Настоящая Конвенция вступает в силу после депонирования ратификационных грамот семью подписавшими ее правительствами.</w:t>
      </w:r>
    </w:p>
    <w:p w:rsidR="00DD6D64" w:rsidRPr="004C3C93" w:rsidRDefault="00DD6D64">
      <w:pPr>
        <w:pStyle w:val="a3"/>
        <w:spacing w:before="10"/>
        <w:rPr>
          <w:sz w:val="21"/>
          <w:lang w:val="ru-RU"/>
        </w:rPr>
      </w:pPr>
    </w:p>
    <w:p w:rsidR="00DD6D64" w:rsidRPr="004C3C93" w:rsidRDefault="003548F1">
      <w:pPr>
        <w:pStyle w:val="a5"/>
        <w:numPr>
          <w:ilvl w:val="0"/>
          <w:numId w:val="12"/>
        </w:numPr>
        <w:tabs>
          <w:tab w:val="left" w:pos="690"/>
          <w:tab w:val="left" w:pos="691"/>
        </w:tabs>
        <w:ind w:right="370" w:hanging="576"/>
        <w:rPr>
          <w:lang w:val="ru-RU"/>
        </w:rPr>
      </w:pPr>
      <w:r>
        <w:rPr>
          <w:lang w:val="ru"/>
        </w:rPr>
        <w:t>Для каждого подписавшего Конвенцию правительства, ратифицировавшего ее позднее, она вступает в силу с момента депонирования его ратификационной грамоты.</w:t>
      </w:r>
    </w:p>
    <w:p w:rsidR="00DD6D64" w:rsidRPr="004C3C93" w:rsidRDefault="00DD6D64">
      <w:pPr>
        <w:pStyle w:val="a3"/>
        <w:rPr>
          <w:sz w:val="24"/>
          <w:lang w:val="ru-RU"/>
        </w:rPr>
      </w:pPr>
    </w:p>
    <w:p w:rsidR="00DD6D64" w:rsidRPr="004C3C93" w:rsidRDefault="00DD6D64">
      <w:pPr>
        <w:pStyle w:val="a3"/>
        <w:spacing w:before="10"/>
        <w:rPr>
          <w:sz w:val="19"/>
          <w:lang w:val="ru-RU"/>
        </w:rPr>
      </w:pPr>
    </w:p>
    <w:p w:rsidR="00DD6D64" w:rsidRDefault="003548F1">
      <w:pPr>
        <w:pStyle w:val="a3"/>
        <w:ind w:left="6"/>
        <w:jc w:val="center"/>
      </w:pPr>
      <w:r>
        <w:rPr>
          <w:lang w:val="ru"/>
        </w:rPr>
        <w:t>СТАТЬЯ XVIII</w:t>
      </w:r>
    </w:p>
    <w:p w:rsidR="00DD6D64" w:rsidRDefault="00DD6D64">
      <w:pPr>
        <w:pStyle w:val="a3"/>
        <w:spacing w:before="1"/>
      </w:pPr>
    </w:p>
    <w:p w:rsidR="00DD6D64" w:rsidRPr="004C3C93" w:rsidRDefault="003548F1">
      <w:pPr>
        <w:pStyle w:val="a5"/>
        <w:numPr>
          <w:ilvl w:val="0"/>
          <w:numId w:val="11"/>
        </w:numPr>
        <w:tabs>
          <w:tab w:val="left" w:pos="690"/>
          <w:tab w:val="left" w:pos="691"/>
        </w:tabs>
        <w:ind w:right="101" w:hanging="576"/>
        <w:rPr>
          <w:lang w:val="ru-RU"/>
        </w:rPr>
      </w:pPr>
      <w:r>
        <w:rPr>
          <w:lang w:val="ru"/>
        </w:rPr>
        <w:t>Любое государство, не подписавшее настоящую Конвенцию, может присоединиться к ней с 1 апреля 1951 года.</w:t>
      </w:r>
    </w:p>
    <w:p w:rsidR="00DD6D64" w:rsidRPr="004C3C93" w:rsidRDefault="00DD6D64">
      <w:pPr>
        <w:pStyle w:val="a3"/>
        <w:spacing w:before="11"/>
        <w:rPr>
          <w:sz w:val="21"/>
          <w:lang w:val="ru-RU"/>
        </w:rPr>
      </w:pPr>
    </w:p>
    <w:p w:rsidR="00DD6D64" w:rsidRPr="004C3C93" w:rsidRDefault="003548F1">
      <w:pPr>
        <w:pStyle w:val="a5"/>
        <w:numPr>
          <w:ilvl w:val="0"/>
          <w:numId w:val="11"/>
        </w:numPr>
        <w:tabs>
          <w:tab w:val="left" w:pos="691"/>
        </w:tabs>
        <w:ind w:right="630" w:hanging="576"/>
        <w:jc w:val="both"/>
        <w:rPr>
          <w:lang w:val="ru-RU"/>
        </w:rPr>
      </w:pPr>
      <w:r>
        <w:rPr>
          <w:lang w:val="ru"/>
        </w:rPr>
        <w:t>Документы о присоединении передаются на хранение в Министерство иностранных дел Бельгии, которое уведомляет об их получении все подписавшие и присоединившиеся государства, а также Генерального секретаря.</w:t>
      </w:r>
    </w:p>
    <w:p w:rsidR="00DD6D64" w:rsidRPr="004C3C93" w:rsidRDefault="00DD6D64">
      <w:pPr>
        <w:pStyle w:val="a3"/>
        <w:spacing w:before="1"/>
        <w:rPr>
          <w:lang w:val="ru-RU"/>
        </w:rPr>
      </w:pPr>
    </w:p>
    <w:p w:rsidR="00DD6D64" w:rsidRPr="004C3C93" w:rsidRDefault="003548F1">
      <w:pPr>
        <w:pStyle w:val="a5"/>
        <w:numPr>
          <w:ilvl w:val="0"/>
          <w:numId w:val="11"/>
        </w:numPr>
        <w:tabs>
          <w:tab w:val="left" w:pos="690"/>
          <w:tab w:val="left" w:pos="691"/>
        </w:tabs>
        <w:ind w:right="347" w:hanging="576"/>
        <w:rPr>
          <w:lang w:val="ru-RU"/>
        </w:rPr>
      </w:pPr>
      <w:r>
        <w:rPr>
          <w:lang w:val="ru"/>
        </w:rPr>
        <w:t>Для каждого государства, присоединившегося к Конвенции, она вступает в силу с момента депонирования его документа о присоединении, но не раньше даты вступления в силу, указанной в пункте (a) статьи XVII.</w:t>
      </w:r>
    </w:p>
    <w:p w:rsidR="00DD6D64" w:rsidRPr="004C3C93" w:rsidRDefault="00DD6D64">
      <w:pPr>
        <w:rPr>
          <w:lang w:val="ru-RU"/>
        </w:rPr>
        <w:sectPr w:rsidR="00DD6D64" w:rsidRPr="004C3C93">
          <w:pgSz w:w="11900" w:h="16840"/>
          <w:pgMar w:top="1600" w:right="1020" w:bottom="960" w:left="1020" w:header="0" w:footer="767" w:gutter="0"/>
          <w:cols w:space="720"/>
        </w:sectPr>
      </w:pPr>
    </w:p>
    <w:p w:rsidR="00DD6D64" w:rsidRPr="004C3C93" w:rsidRDefault="003548F1">
      <w:pPr>
        <w:pStyle w:val="a3"/>
        <w:spacing w:before="101"/>
        <w:ind w:left="3"/>
        <w:jc w:val="center"/>
        <w:rPr>
          <w:lang w:val="ru-RU"/>
        </w:rPr>
      </w:pPr>
      <w:r>
        <w:rPr>
          <w:lang w:val="ru"/>
        </w:rPr>
        <w:lastRenderedPageBreak/>
        <w:t>СТАТЬЯ XIX</w:t>
      </w:r>
    </w:p>
    <w:p w:rsidR="00DD6D64" w:rsidRPr="004C3C93" w:rsidRDefault="00DD6D64">
      <w:pPr>
        <w:pStyle w:val="a3"/>
        <w:rPr>
          <w:lang w:val="ru-RU"/>
        </w:rPr>
      </w:pPr>
    </w:p>
    <w:p w:rsidR="00DD6D64" w:rsidRPr="004C3C93" w:rsidRDefault="003548F1">
      <w:pPr>
        <w:pStyle w:val="a3"/>
        <w:spacing w:before="1"/>
        <w:ind w:left="114" w:right="126" w:firstLine="566"/>
        <w:rPr>
          <w:lang w:val="ru-RU"/>
        </w:rPr>
      </w:pPr>
      <w:r>
        <w:rPr>
          <w:lang w:val="ru"/>
        </w:rPr>
        <w:t>Настоящая Конвенция действует бессрочно, однако после пяти лет с момента ее вступления в силу (в соответствии с пунктом (a) статьи XVII) любая Сторона может выйти из нее.  Выход вступает в силу через год после того, как Министерство иностранных дел Бельгии получит соответствующее уведомление. Министерство уведомляет об этом все подписавшие и присоединившиеся государства, а также Генерального секретаря.</w:t>
      </w:r>
    </w:p>
    <w:p w:rsidR="00DD6D64" w:rsidRPr="004C3C93" w:rsidRDefault="00DD6D64">
      <w:pPr>
        <w:pStyle w:val="a3"/>
        <w:rPr>
          <w:sz w:val="24"/>
          <w:lang w:val="ru-RU"/>
        </w:rPr>
      </w:pPr>
    </w:p>
    <w:p w:rsidR="00DD6D64" w:rsidRPr="004C3C93" w:rsidRDefault="00DD6D64">
      <w:pPr>
        <w:pStyle w:val="a3"/>
        <w:rPr>
          <w:sz w:val="20"/>
          <w:lang w:val="ru-RU"/>
        </w:rPr>
      </w:pPr>
    </w:p>
    <w:p w:rsidR="00DD6D64" w:rsidRDefault="003548F1">
      <w:pPr>
        <w:pStyle w:val="a3"/>
        <w:ind w:left="5"/>
        <w:jc w:val="center"/>
      </w:pPr>
      <w:r>
        <w:rPr>
          <w:lang w:val="ru"/>
        </w:rPr>
        <w:t>СТАТЬЯ XX</w:t>
      </w:r>
    </w:p>
    <w:p w:rsidR="00DD6D64" w:rsidRDefault="00DD6D64">
      <w:pPr>
        <w:pStyle w:val="a3"/>
      </w:pPr>
    </w:p>
    <w:p w:rsidR="00DD6D64" w:rsidRDefault="003548F1">
      <w:pPr>
        <w:pStyle w:val="a5"/>
        <w:numPr>
          <w:ilvl w:val="0"/>
          <w:numId w:val="10"/>
        </w:numPr>
        <w:tabs>
          <w:tab w:val="left" w:pos="690"/>
          <w:tab w:val="left" w:pos="691"/>
        </w:tabs>
        <w:ind w:right="581" w:hanging="576"/>
      </w:pPr>
      <w:r>
        <w:rPr>
          <w:lang w:val="ru"/>
        </w:rPr>
        <w:t>Совет может предложить Сторонам внести поправки в настоящую Конвенцию.</w:t>
      </w:r>
    </w:p>
    <w:p w:rsidR="00DD6D64" w:rsidRDefault="00DD6D64">
      <w:pPr>
        <w:pStyle w:val="a3"/>
      </w:pPr>
    </w:p>
    <w:p w:rsidR="00DD6D64" w:rsidRPr="004C3C93" w:rsidRDefault="003548F1">
      <w:pPr>
        <w:pStyle w:val="a5"/>
        <w:numPr>
          <w:ilvl w:val="0"/>
          <w:numId w:val="10"/>
        </w:numPr>
        <w:tabs>
          <w:tab w:val="left" w:pos="690"/>
          <w:tab w:val="left" w:pos="691"/>
        </w:tabs>
        <w:ind w:right="286" w:hanging="576"/>
        <w:rPr>
          <w:lang w:val="ru-RU"/>
        </w:rPr>
      </w:pPr>
      <w:r>
        <w:rPr>
          <w:lang w:val="ru"/>
        </w:rPr>
        <w:t>Сторона, согласившаяся с поправкой, уведомляет об этом Министерство иностранных дел Бельгии в письменной форме. Министерство, в свою очередь, сообщает о получении уведомления всем подписавшим и присоединившимся государствам, а также Генеральному секретарю.</w:t>
      </w:r>
    </w:p>
    <w:p w:rsidR="00DD6D64" w:rsidRPr="004C3C93" w:rsidRDefault="00DD6D64">
      <w:pPr>
        <w:pStyle w:val="a3"/>
        <w:rPr>
          <w:lang w:val="ru-RU"/>
        </w:rPr>
      </w:pPr>
    </w:p>
    <w:p w:rsidR="00DD6D64" w:rsidRPr="004C3C93" w:rsidRDefault="003548F1">
      <w:pPr>
        <w:pStyle w:val="a5"/>
        <w:numPr>
          <w:ilvl w:val="0"/>
          <w:numId w:val="10"/>
        </w:numPr>
        <w:tabs>
          <w:tab w:val="left" w:pos="690"/>
          <w:tab w:val="left" w:pos="691"/>
        </w:tabs>
        <w:ind w:right="175" w:hanging="576"/>
        <w:rPr>
          <w:lang w:val="ru-RU"/>
        </w:rPr>
      </w:pPr>
      <w:r>
        <w:rPr>
          <w:lang w:val="ru"/>
        </w:rPr>
        <w:t>Поправка вступает в силу через три месяца после того, как Министерство иностранных дел Бельгии получит уведомления о ее принятии от всех Сторон. После принятия поправки всеми Сторонами Министерство уведомляет об этом все подписавшие и присоединившиеся государства, а также Генерального секретаря, указывая дату вступления поправки в силу.</w:t>
      </w:r>
    </w:p>
    <w:p w:rsidR="00DD6D64" w:rsidRPr="004C3C93" w:rsidRDefault="00DD6D64">
      <w:pPr>
        <w:pStyle w:val="a3"/>
        <w:spacing w:before="10"/>
        <w:rPr>
          <w:sz w:val="21"/>
          <w:lang w:val="ru-RU"/>
        </w:rPr>
      </w:pPr>
    </w:p>
    <w:p w:rsidR="00DD6D64" w:rsidRPr="004C3C93" w:rsidRDefault="003548F1">
      <w:pPr>
        <w:pStyle w:val="a5"/>
        <w:numPr>
          <w:ilvl w:val="0"/>
          <w:numId w:val="10"/>
        </w:numPr>
        <w:tabs>
          <w:tab w:val="left" w:pos="690"/>
          <w:tab w:val="left" w:pos="691"/>
        </w:tabs>
        <w:ind w:right="103" w:hanging="576"/>
        <w:rPr>
          <w:lang w:val="ru-RU"/>
        </w:rPr>
      </w:pPr>
      <w:r>
        <w:rPr>
          <w:lang w:val="ru"/>
        </w:rPr>
        <w:t>После вступления поправки в силу любое государство, желающее ратифицировать настоящую Конвенцию или присоединиться к ней, обязано также принять данную поправку.</w:t>
      </w:r>
    </w:p>
    <w:p w:rsidR="00DD6D64" w:rsidRPr="004C3C93" w:rsidRDefault="00DD6D64">
      <w:pPr>
        <w:pStyle w:val="a3"/>
        <w:spacing w:before="2"/>
        <w:rPr>
          <w:lang w:val="ru-RU"/>
        </w:rPr>
      </w:pPr>
    </w:p>
    <w:p w:rsidR="00DD6D64" w:rsidRPr="004C3C93" w:rsidRDefault="003548F1">
      <w:pPr>
        <w:pStyle w:val="a3"/>
        <w:ind w:left="114" w:right="232" w:firstLine="566"/>
        <w:rPr>
          <w:lang w:val="ru-RU"/>
        </w:rPr>
      </w:pPr>
      <w:r>
        <w:rPr>
          <w:lang w:val="ru"/>
        </w:rPr>
        <w:t>В подтверждение вышеизложенного, нижеподписавшиеся, должным образом уполномоченные своим правительством, подписали настоящую Конвенцию.</w:t>
      </w:r>
    </w:p>
    <w:p w:rsidR="00DD6D64" w:rsidRPr="004C3C93" w:rsidRDefault="00DD6D64">
      <w:pPr>
        <w:pStyle w:val="a3"/>
        <w:spacing w:before="11"/>
        <w:rPr>
          <w:sz w:val="21"/>
          <w:lang w:val="ru-RU"/>
        </w:rPr>
      </w:pPr>
    </w:p>
    <w:p w:rsidR="00DD6D64" w:rsidRPr="004C3C93" w:rsidRDefault="003548F1" w:rsidP="004C3C93">
      <w:pPr>
        <w:pStyle w:val="a3"/>
        <w:spacing w:line="252" w:lineRule="exact"/>
        <w:ind w:left="681"/>
        <w:rPr>
          <w:lang w:val="ru-RU"/>
        </w:rPr>
      </w:pPr>
      <w:r>
        <w:rPr>
          <w:lang w:val="ru"/>
        </w:rPr>
        <w:t>Подписано в Брюсселе пятнадцатого декабря тысяча девятьсот пятидесятого года, (15 декабря 1950 года)</w:t>
      </w:r>
      <w:r w:rsidR="004C3C93">
        <w:rPr>
          <w:lang w:val="ru-RU"/>
        </w:rPr>
        <w:t xml:space="preserve"> </w:t>
      </w:r>
      <w:r>
        <w:rPr>
          <w:lang w:val="ru"/>
        </w:rPr>
        <w:t xml:space="preserve">на английском и французском языках. Оба текста имеют равную силу, составлены </w:t>
      </w:r>
      <w:r w:rsidR="00711D4B">
        <w:rPr>
          <w:lang w:val="ru"/>
        </w:rPr>
        <w:t xml:space="preserve">каждый </w:t>
      </w:r>
      <w:r>
        <w:rPr>
          <w:lang w:val="ru"/>
        </w:rPr>
        <w:t>в единственном оригинале, который будет храниться в архивах правительства Бельгии. Правительство Бельгии направит заверенные копии каждому подписавшему и присоединившемуся к конвенции правительству.</w:t>
      </w:r>
    </w:p>
    <w:p w:rsidR="00DD6D64" w:rsidRPr="004C3C93" w:rsidRDefault="00DD6D64">
      <w:pPr>
        <w:pStyle w:val="a3"/>
        <w:rPr>
          <w:sz w:val="24"/>
          <w:lang w:val="ru-RU"/>
        </w:rPr>
      </w:pPr>
    </w:p>
    <w:p w:rsidR="00DD6D64" w:rsidRPr="004C3C93" w:rsidRDefault="00DD6D64">
      <w:pPr>
        <w:pStyle w:val="a3"/>
        <w:rPr>
          <w:sz w:val="24"/>
          <w:lang w:val="ru-RU"/>
        </w:rPr>
      </w:pPr>
    </w:p>
    <w:p w:rsidR="00DD6D64" w:rsidRPr="004C3C93" w:rsidRDefault="00DD6D64">
      <w:pPr>
        <w:pStyle w:val="a3"/>
        <w:rPr>
          <w:sz w:val="24"/>
          <w:lang w:val="ru-RU"/>
        </w:rPr>
      </w:pPr>
    </w:p>
    <w:p w:rsidR="00DD6D64" w:rsidRPr="004C3C93" w:rsidRDefault="00DD6D64">
      <w:pPr>
        <w:pStyle w:val="a3"/>
        <w:rPr>
          <w:sz w:val="24"/>
          <w:lang w:val="ru-RU"/>
        </w:rPr>
      </w:pPr>
    </w:p>
    <w:p w:rsidR="00DD6D64" w:rsidRPr="00B63409" w:rsidRDefault="003548F1">
      <w:pPr>
        <w:pStyle w:val="a3"/>
        <w:spacing w:before="160"/>
        <w:ind w:left="7"/>
        <w:jc w:val="center"/>
        <w:rPr>
          <w:lang w:val="ru-RU"/>
        </w:rPr>
      </w:pPr>
      <w:r w:rsidRPr="00B63409">
        <w:rPr>
          <w:lang w:val="ru-RU"/>
        </w:rPr>
        <w:t>*</w:t>
      </w:r>
    </w:p>
    <w:p w:rsidR="00DD6D64" w:rsidRPr="00B63409" w:rsidRDefault="00DD6D64">
      <w:pPr>
        <w:pStyle w:val="a3"/>
        <w:rPr>
          <w:lang w:val="ru-RU"/>
        </w:rPr>
      </w:pPr>
    </w:p>
    <w:p w:rsidR="00DD6D64" w:rsidRPr="00B63409" w:rsidRDefault="003548F1">
      <w:pPr>
        <w:pStyle w:val="a3"/>
        <w:tabs>
          <w:tab w:val="left" w:pos="1010"/>
        </w:tabs>
        <w:ind w:left="7"/>
        <w:jc w:val="center"/>
        <w:rPr>
          <w:lang w:val="ru-RU"/>
        </w:rPr>
      </w:pPr>
      <w:r w:rsidRPr="00B63409">
        <w:rPr>
          <w:lang w:val="ru-RU"/>
        </w:rPr>
        <w:t>*</w:t>
      </w:r>
      <w:r w:rsidRPr="00B63409">
        <w:rPr>
          <w:lang w:val="ru-RU"/>
        </w:rPr>
        <w:tab/>
        <w:t>*</w:t>
      </w:r>
    </w:p>
    <w:p w:rsidR="00DD6D64" w:rsidRPr="00B63409" w:rsidRDefault="00DD6D64" w:rsidP="004C3C93">
      <w:pPr>
        <w:rPr>
          <w:lang w:val="ru-RU"/>
        </w:rPr>
        <w:sectPr w:rsidR="00DD6D64" w:rsidRPr="00B63409">
          <w:pgSz w:w="11900" w:h="16840"/>
          <w:pgMar w:top="1600" w:right="1020" w:bottom="960" w:left="1020" w:header="0" w:footer="767" w:gutter="0"/>
          <w:cols w:space="720"/>
        </w:sectPr>
      </w:pPr>
    </w:p>
    <w:p w:rsidR="00A77370" w:rsidRPr="00B63409" w:rsidRDefault="00A77370" w:rsidP="00A77370">
      <w:pPr>
        <w:pStyle w:val="a6"/>
        <w:rPr>
          <w:lang w:val="ru-RU"/>
        </w:rPr>
      </w:pPr>
    </w:p>
    <w:p w:rsidR="00A77370" w:rsidRPr="00B63409" w:rsidRDefault="00A77370" w:rsidP="00A77370">
      <w:pPr>
        <w:pStyle w:val="a3"/>
        <w:rPr>
          <w:rFonts w:ascii="Times New Roman"/>
          <w:sz w:val="20"/>
          <w:lang w:val="ru-RU"/>
        </w:rPr>
      </w:pPr>
    </w:p>
    <w:p w:rsidR="00A77370" w:rsidRPr="00B63409" w:rsidRDefault="00A77370" w:rsidP="00A77370">
      <w:pPr>
        <w:pStyle w:val="a3"/>
        <w:rPr>
          <w:rFonts w:ascii="Times New Roman"/>
          <w:sz w:val="20"/>
          <w:lang w:val="ru-RU"/>
        </w:rPr>
      </w:pPr>
    </w:p>
    <w:p w:rsidR="00A77370" w:rsidRPr="00B63409" w:rsidRDefault="00A77370" w:rsidP="00A77370">
      <w:pPr>
        <w:pStyle w:val="a3"/>
        <w:rPr>
          <w:rFonts w:ascii="Times New Roman"/>
          <w:sz w:val="20"/>
          <w:lang w:val="ru-RU"/>
        </w:rPr>
      </w:pPr>
    </w:p>
    <w:p w:rsidR="00A77370" w:rsidRPr="00E4453B" w:rsidRDefault="00A77370" w:rsidP="00A77370">
      <w:pPr>
        <w:spacing w:before="99"/>
        <w:ind w:left="8"/>
        <w:jc w:val="center"/>
        <w:rPr>
          <w:rFonts w:ascii="Arial"/>
          <w:b/>
          <w:lang w:val="ru-RU"/>
        </w:rPr>
      </w:pPr>
      <w:r w:rsidRPr="00AF0B12">
        <w:rPr>
          <w:rFonts w:ascii="Arial"/>
          <w:b/>
          <w:lang w:val="ru"/>
        </w:rPr>
        <w:t>ПРИЛОЖЕНИЕ</w:t>
      </w:r>
      <w:r w:rsidRPr="00AF0B12">
        <w:rPr>
          <w:rFonts w:ascii="Arial"/>
          <w:b/>
          <w:lang w:val="ru"/>
        </w:rPr>
        <w:t xml:space="preserve"> </w:t>
      </w:r>
      <w:r>
        <w:rPr>
          <w:rFonts w:ascii="Arial"/>
          <w:b/>
          <w:lang w:val="ru"/>
        </w:rPr>
        <w:t>К</w:t>
      </w:r>
      <w:r>
        <w:rPr>
          <w:rFonts w:ascii="Arial"/>
          <w:b/>
          <w:lang w:val="ru"/>
        </w:rPr>
        <w:t xml:space="preserve"> </w:t>
      </w:r>
      <w:r>
        <w:rPr>
          <w:rFonts w:ascii="Arial"/>
          <w:b/>
          <w:lang w:val="ru"/>
        </w:rPr>
        <w:t>КОНВЕНЦИИ</w:t>
      </w:r>
      <w:r>
        <w:rPr>
          <w:rFonts w:ascii="Arial"/>
          <w:b/>
          <w:lang w:val="ru"/>
        </w:rPr>
        <w:t xml:space="preserve"> </w:t>
      </w:r>
      <w:r>
        <w:rPr>
          <w:rFonts w:ascii="Arial"/>
          <w:b/>
          <w:lang w:val="ru"/>
        </w:rPr>
        <w:t>ОБ</w:t>
      </w:r>
      <w:r>
        <w:rPr>
          <w:rFonts w:ascii="Arial"/>
          <w:b/>
          <w:lang w:val="ru"/>
        </w:rPr>
        <w:t xml:space="preserve"> </w:t>
      </w:r>
      <w:r>
        <w:rPr>
          <w:rFonts w:ascii="Arial"/>
          <w:b/>
          <w:lang w:val="ru"/>
        </w:rPr>
        <w:t>УЧРЕЖДЕНИИ</w:t>
      </w:r>
      <w:r>
        <w:rPr>
          <w:rFonts w:ascii="Arial"/>
          <w:b/>
          <w:lang w:val="ru"/>
        </w:rPr>
        <w:t xml:space="preserve"> </w:t>
      </w:r>
      <w:r>
        <w:rPr>
          <w:rFonts w:ascii="Arial"/>
          <w:b/>
          <w:lang w:val="ru"/>
        </w:rPr>
        <w:t>СОВЕТА</w:t>
      </w:r>
      <w:r>
        <w:rPr>
          <w:rFonts w:ascii="Arial"/>
          <w:b/>
          <w:lang w:val="ru"/>
        </w:rPr>
        <w:t xml:space="preserve"> </w:t>
      </w:r>
      <w:r>
        <w:rPr>
          <w:rFonts w:ascii="Arial"/>
          <w:b/>
          <w:lang w:val="ru"/>
        </w:rPr>
        <w:t>ПО</w:t>
      </w:r>
      <w:r>
        <w:rPr>
          <w:rFonts w:ascii="Arial"/>
          <w:b/>
          <w:lang w:val="ru"/>
        </w:rPr>
        <w:t xml:space="preserve"> </w:t>
      </w:r>
      <w:r>
        <w:rPr>
          <w:rFonts w:ascii="Arial"/>
          <w:b/>
          <w:lang w:val="ru"/>
        </w:rPr>
        <w:t>ТАМОЖЕННОМУ</w:t>
      </w:r>
      <w:r>
        <w:rPr>
          <w:rFonts w:ascii="Arial"/>
          <w:b/>
          <w:lang w:val="ru"/>
        </w:rPr>
        <w:t xml:space="preserve"> </w:t>
      </w:r>
      <w:r>
        <w:rPr>
          <w:rFonts w:ascii="Arial"/>
          <w:b/>
          <w:lang w:val="ru"/>
        </w:rPr>
        <w:t>СОТРУДНИЧЕСТВУ</w:t>
      </w:r>
    </w:p>
    <w:p w:rsidR="00A77370" w:rsidRPr="00E4453B" w:rsidRDefault="00A77370" w:rsidP="00A77370">
      <w:pPr>
        <w:pStyle w:val="a3"/>
        <w:rPr>
          <w:rFonts w:ascii="Arial"/>
          <w:b/>
          <w:lang w:val="ru-RU"/>
        </w:rPr>
      </w:pPr>
    </w:p>
    <w:p w:rsidR="00A77370" w:rsidRPr="00E4453B" w:rsidRDefault="00A77370" w:rsidP="00A77370">
      <w:pPr>
        <w:pStyle w:val="a3"/>
        <w:spacing w:before="1" w:line="360" w:lineRule="auto"/>
        <w:ind w:left="2339" w:right="2332"/>
        <w:jc w:val="center"/>
        <w:rPr>
          <w:lang w:val="ru-RU"/>
        </w:rPr>
      </w:pPr>
      <w:r>
        <w:rPr>
          <w:u w:val="single"/>
          <w:lang w:val="ru"/>
        </w:rPr>
        <w:t>ПРАВОВОЙ СТАТУС, ПРИВИЛЕГИИ И ИММУНИТЕТЫ СОВЕТА</w:t>
      </w:r>
    </w:p>
    <w:p w:rsidR="00A77370" w:rsidRPr="00E4453B" w:rsidRDefault="00A77370" w:rsidP="00A77370">
      <w:pPr>
        <w:pStyle w:val="a3"/>
        <w:rPr>
          <w:sz w:val="20"/>
          <w:lang w:val="ru-RU"/>
        </w:rPr>
      </w:pPr>
    </w:p>
    <w:p w:rsidR="00A77370" w:rsidRPr="00E4453B" w:rsidRDefault="00A77370" w:rsidP="00A77370">
      <w:pPr>
        <w:pStyle w:val="a3"/>
        <w:rPr>
          <w:sz w:val="16"/>
          <w:lang w:val="ru-RU"/>
        </w:rPr>
      </w:pPr>
    </w:p>
    <w:p w:rsidR="00A77370" w:rsidRDefault="00A77370" w:rsidP="00A77370">
      <w:pPr>
        <w:pStyle w:val="a3"/>
        <w:spacing w:before="94" w:line="477" w:lineRule="auto"/>
        <w:ind w:left="4235" w:right="4228" w:hanging="1"/>
        <w:jc w:val="center"/>
        <w:rPr>
          <w:lang w:val="ru"/>
        </w:rPr>
      </w:pPr>
      <w:r>
        <w:rPr>
          <w:lang w:val="ru"/>
        </w:rPr>
        <w:t>СТАТЬЯ I</w:t>
      </w:r>
    </w:p>
    <w:p w:rsidR="00A77370" w:rsidRPr="00E4453B" w:rsidRDefault="00A77370" w:rsidP="00A77370">
      <w:pPr>
        <w:pStyle w:val="a3"/>
        <w:spacing w:before="94" w:line="477" w:lineRule="auto"/>
        <w:ind w:left="3828" w:right="3764"/>
        <w:jc w:val="center"/>
        <w:rPr>
          <w:lang w:val="ru-RU"/>
        </w:rPr>
      </w:pPr>
      <w:r>
        <w:rPr>
          <w:u w:val="single"/>
          <w:lang w:val="ru"/>
        </w:rPr>
        <w:t>ОПРЕДЕЛЕНИЯ</w:t>
      </w:r>
    </w:p>
    <w:p w:rsidR="00A77370" w:rsidRPr="00E4453B" w:rsidRDefault="00A77370" w:rsidP="00A77370">
      <w:pPr>
        <w:pStyle w:val="a3"/>
        <w:spacing w:before="3"/>
        <w:ind w:left="114"/>
        <w:rPr>
          <w:lang w:val="ru-RU"/>
        </w:rPr>
      </w:pPr>
      <w:r>
        <w:rPr>
          <w:u w:val="single"/>
          <w:lang w:val="ru"/>
        </w:rPr>
        <w:t>Раздел 1</w:t>
      </w:r>
      <w:r>
        <w:rPr>
          <w:lang w:val="ru"/>
        </w:rPr>
        <w:t>.</w:t>
      </w:r>
    </w:p>
    <w:p w:rsidR="00A77370" w:rsidRPr="00E4453B" w:rsidRDefault="00A77370" w:rsidP="00A77370">
      <w:pPr>
        <w:pStyle w:val="a3"/>
        <w:spacing w:before="11"/>
        <w:rPr>
          <w:sz w:val="13"/>
          <w:lang w:val="ru-RU"/>
        </w:rPr>
      </w:pPr>
    </w:p>
    <w:p w:rsidR="00A77370" w:rsidRPr="00E4453B" w:rsidRDefault="00A77370" w:rsidP="00A77370">
      <w:pPr>
        <w:pStyle w:val="a3"/>
        <w:spacing w:before="93"/>
        <w:ind w:left="681"/>
        <w:rPr>
          <w:lang w:val="ru-RU"/>
        </w:rPr>
      </w:pPr>
      <w:r>
        <w:rPr>
          <w:lang w:val="ru"/>
        </w:rPr>
        <w:t>В настоящем приложении :</w:t>
      </w:r>
    </w:p>
    <w:p w:rsidR="00A77370" w:rsidRPr="00E4453B" w:rsidRDefault="00A77370" w:rsidP="00A77370">
      <w:pPr>
        <w:pStyle w:val="a3"/>
        <w:spacing w:before="1"/>
        <w:rPr>
          <w:lang w:val="ru-RU"/>
        </w:rPr>
      </w:pPr>
    </w:p>
    <w:p w:rsidR="00A77370" w:rsidRPr="00E4453B" w:rsidRDefault="00A77370" w:rsidP="00A77370">
      <w:pPr>
        <w:pStyle w:val="a5"/>
        <w:numPr>
          <w:ilvl w:val="0"/>
          <w:numId w:val="9"/>
        </w:numPr>
        <w:tabs>
          <w:tab w:val="left" w:pos="680"/>
          <w:tab w:val="left" w:pos="681"/>
        </w:tabs>
        <w:ind w:right="517"/>
        <w:rPr>
          <w:lang w:val="ru-RU"/>
        </w:rPr>
      </w:pPr>
      <w:r>
        <w:rPr>
          <w:lang w:val="ru"/>
        </w:rPr>
        <w:t>В статье III под «имуществом и активами» также понимаются имущество и средства, которыми Совет распоряжается для выполнения своих уставных задач;</w:t>
      </w:r>
    </w:p>
    <w:p w:rsidR="00A77370" w:rsidRPr="00E4453B" w:rsidRDefault="00A77370" w:rsidP="00A77370">
      <w:pPr>
        <w:pStyle w:val="a3"/>
        <w:spacing w:before="11"/>
        <w:rPr>
          <w:sz w:val="21"/>
          <w:lang w:val="ru-RU"/>
        </w:rPr>
      </w:pPr>
    </w:p>
    <w:p w:rsidR="00A77370" w:rsidRPr="00E4453B" w:rsidRDefault="00A77370" w:rsidP="00A77370">
      <w:pPr>
        <w:pStyle w:val="a5"/>
        <w:numPr>
          <w:ilvl w:val="0"/>
          <w:numId w:val="9"/>
        </w:numPr>
        <w:tabs>
          <w:tab w:val="left" w:pos="680"/>
          <w:tab w:val="left" w:pos="682"/>
        </w:tabs>
        <w:ind w:right="211"/>
        <w:rPr>
          <w:lang w:val="ru-RU"/>
        </w:rPr>
      </w:pPr>
      <w:r>
        <w:rPr>
          <w:lang w:val="ru"/>
        </w:rPr>
        <w:t>В статье V под «представителями Членов» также подразумеваются все делегаты, их заместители, советники, технические эксперты и секретари.</w:t>
      </w:r>
    </w:p>
    <w:p w:rsidR="00A77370" w:rsidRPr="00E4453B" w:rsidRDefault="00A77370" w:rsidP="00A77370">
      <w:pPr>
        <w:pStyle w:val="a3"/>
        <w:rPr>
          <w:sz w:val="24"/>
          <w:lang w:val="ru-RU"/>
        </w:rPr>
      </w:pPr>
    </w:p>
    <w:p w:rsidR="00A77370" w:rsidRPr="00E4453B" w:rsidRDefault="00A77370" w:rsidP="00A77370">
      <w:pPr>
        <w:pStyle w:val="a3"/>
        <w:spacing w:before="11"/>
        <w:rPr>
          <w:sz w:val="19"/>
          <w:lang w:val="ru-RU"/>
        </w:rPr>
      </w:pPr>
    </w:p>
    <w:p w:rsidR="00A77370" w:rsidRDefault="00A77370" w:rsidP="00A77370">
      <w:pPr>
        <w:pStyle w:val="a3"/>
        <w:spacing w:line="480" w:lineRule="auto"/>
        <w:ind w:left="3563" w:right="3543" w:firstLine="811"/>
        <w:rPr>
          <w:u w:val="single"/>
          <w:lang w:val="ru"/>
        </w:rPr>
      </w:pPr>
      <w:r>
        <w:rPr>
          <w:lang w:val="ru"/>
        </w:rPr>
        <w:t>СТАТЬЯ II</w:t>
      </w:r>
    </w:p>
    <w:p w:rsidR="00A77370" w:rsidRPr="00E4453B" w:rsidRDefault="00A77370" w:rsidP="00A77370">
      <w:pPr>
        <w:pStyle w:val="a3"/>
        <w:spacing w:line="480" w:lineRule="auto"/>
        <w:ind w:left="2977" w:right="3056" w:firstLine="830"/>
        <w:rPr>
          <w:lang w:val="ru-RU"/>
        </w:rPr>
      </w:pPr>
      <w:r>
        <w:rPr>
          <w:u w:val="single"/>
          <w:lang w:val="ru"/>
        </w:rPr>
        <w:t>ПРАВОВОЙ СТАТУС</w:t>
      </w:r>
    </w:p>
    <w:p w:rsidR="00A77370" w:rsidRPr="00E4453B" w:rsidRDefault="00A77370" w:rsidP="00A77370">
      <w:pPr>
        <w:pStyle w:val="a3"/>
        <w:spacing w:before="1"/>
        <w:ind w:left="114"/>
        <w:rPr>
          <w:lang w:val="ru-RU"/>
        </w:rPr>
      </w:pPr>
      <w:r>
        <w:rPr>
          <w:u w:val="single"/>
          <w:lang w:val="ru"/>
        </w:rPr>
        <w:t>Раздел 2</w:t>
      </w:r>
      <w:r>
        <w:rPr>
          <w:lang w:val="ru"/>
        </w:rPr>
        <w:t>.</w:t>
      </w:r>
    </w:p>
    <w:p w:rsidR="00A77370" w:rsidRPr="00E4453B" w:rsidRDefault="00A77370" w:rsidP="00A77370">
      <w:pPr>
        <w:pStyle w:val="a3"/>
        <w:spacing w:before="10"/>
        <w:rPr>
          <w:sz w:val="13"/>
          <w:lang w:val="ru-RU"/>
        </w:rPr>
      </w:pPr>
    </w:p>
    <w:p w:rsidR="00A77370" w:rsidRPr="00E4453B" w:rsidRDefault="00A77370" w:rsidP="00A77370">
      <w:pPr>
        <w:pStyle w:val="a3"/>
        <w:spacing w:before="94"/>
        <w:ind w:left="681"/>
        <w:rPr>
          <w:lang w:val="ru-RU"/>
        </w:rPr>
      </w:pPr>
      <w:r>
        <w:rPr>
          <w:lang w:val="ru"/>
        </w:rPr>
        <w:t>Совет является юридическим лицом  и имеет право:</w:t>
      </w:r>
    </w:p>
    <w:p w:rsidR="00A77370" w:rsidRPr="00E4453B" w:rsidRDefault="00A77370" w:rsidP="00A77370">
      <w:pPr>
        <w:pStyle w:val="a3"/>
        <w:spacing w:before="9"/>
        <w:rPr>
          <w:sz w:val="21"/>
          <w:lang w:val="ru-RU"/>
        </w:rPr>
      </w:pPr>
    </w:p>
    <w:p w:rsidR="00A77370" w:rsidRDefault="00A77370" w:rsidP="00A77370">
      <w:pPr>
        <w:pStyle w:val="a5"/>
        <w:numPr>
          <w:ilvl w:val="0"/>
          <w:numId w:val="8"/>
        </w:numPr>
        <w:tabs>
          <w:tab w:val="left" w:pos="690"/>
          <w:tab w:val="left" w:pos="691"/>
        </w:tabs>
        <w:spacing w:before="1"/>
      </w:pPr>
      <w:r>
        <w:rPr>
          <w:lang w:val="ru"/>
        </w:rPr>
        <w:t>заключать договоры,</w:t>
      </w:r>
    </w:p>
    <w:p w:rsidR="00A77370" w:rsidRDefault="00A77370" w:rsidP="00A77370">
      <w:pPr>
        <w:pStyle w:val="a3"/>
      </w:pPr>
    </w:p>
    <w:p w:rsidR="00A77370" w:rsidRPr="00E4453B" w:rsidRDefault="00A77370" w:rsidP="00A77370">
      <w:pPr>
        <w:pStyle w:val="a5"/>
        <w:numPr>
          <w:ilvl w:val="0"/>
          <w:numId w:val="8"/>
        </w:numPr>
        <w:tabs>
          <w:tab w:val="left" w:pos="690"/>
          <w:tab w:val="left" w:pos="691"/>
        </w:tabs>
        <w:rPr>
          <w:lang w:val="ru-RU"/>
        </w:rPr>
      </w:pPr>
      <w:r>
        <w:rPr>
          <w:lang w:val="ru"/>
        </w:rPr>
        <w:t>приобретать и распоряжаться недвижимостью и другим имуществом,</w:t>
      </w:r>
    </w:p>
    <w:p w:rsidR="00A77370" w:rsidRPr="00E4453B" w:rsidRDefault="00A77370" w:rsidP="00A77370">
      <w:pPr>
        <w:pStyle w:val="a3"/>
        <w:rPr>
          <w:lang w:val="ru-RU"/>
        </w:rPr>
      </w:pPr>
    </w:p>
    <w:p w:rsidR="00A77370" w:rsidRDefault="00A77370" w:rsidP="00A77370">
      <w:pPr>
        <w:pStyle w:val="a5"/>
        <w:numPr>
          <w:ilvl w:val="0"/>
          <w:numId w:val="8"/>
        </w:numPr>
        <w:tabs>
          <w:tab w:val="left" w:pos="690"/>
          <w:tab w:val="left" w:pos="691"/>
        </w:tabs>
      </w:pPr>
      <w:r>
        <w:rPr>
          <w:lang w:val="ru"/>
        </w:rPr>
        <w:t>выступать в суде.</w:t>
      </w:r>
    </w:p>
    <w:p w:rsidR="00A77370" w:rsidRDefault="00A77370" w:rsidP="00A77370">
      <w:pPr>
        <w:pStyle w:val="a3"/>
        <w:spacing w:before="1"/>
      </w:pPr>
    </w:p>
    <w:p w:rsidR="00A77370" w:rsidRPr="00E4453B" w:rsidRDefault="00A77370" w:rsidP="00A77370">
      <w:pPr>
        <w:pStyle w:val="a3"/>
        <w:ind w:left="681"/>
        <w:rPr>
          <w:lang w:val="ru-RU"/>
        </w:rPr>
      </w:pPr>
      <w:r>
        <w:rPr>
          <w:lang w:val="ru"/>
        </w:rPr>
        <w:t>В данных вопросах от имени Совета действует Генеральный секретарь.</w:t>
      </w:r>
    </w:p>
    <w:p w:rsidR="00A77370" w:rsidRPr="00E4453B" w:rsidRDefault="00A77370" w:rsidP="00A77370">
      <w:pPr>
        <w:rPr>
          <w:lang w:val="ru-RU"/>
        </w:rPr>
        <w:sectPr w:rsidR="00A77370" w:rsidRPr="00E4453B">
          <w:footerReference w:type="even" r:id="rId11"/>
          <w:footerReference w:type="default" r:id="rId12"/>
          <w:pgSz w:w="11900" w:h="16840"/>
          <w:pgMar w:top="1600" w:right="1020" w:bottom="960" w:left="1020" w:header="0" w:footer="767" w:gutter="0"/>
          <w:cols w:space="720"/>
        </w:sectPr>
      </w:pPr>
    </w:p>
    <w:p w:rsidR="00A77370" w:rsidRPr="00E4453B" w:rsidRDefault="00A77370" w:rsidP="00A77370">
      <w:pPr>
        <w:pStyle w:val="a3"/>
        <w:spacing w:before="101" w:line="480" w:lineRule="auto"/>
        <w:ind w:left="2694" w:right="2914" w:firstLine="1651"/>
        <w:rPr>
          <w:lang w:val="ru-RU"/>
        </w:rPr>
      </w:pPr>
      <w:r>
        <w:rPr>
          <w:lang w:val="ru"/>
        </w:rPr>
        <w:lastRenderedPageBreak/>
        <w:t>СТАТЬЯ II</w:t>
      </w:r>
      <w:r w:rsidRPr="00AF0B12">
        <w:rPr>
          <w:lang w:val="ru"/>
        </w:rPr>
        <w:t>I.</w:t>
      </w:r>
      <w:r>
        <w:rPr>
          <w:u w:val="single"/>
          <w:lang w:val="ru"/>
        </w:rPr>
        <w:t xml:space="preserve"> ИМУЩЕСТВО, ФИНАНСЫ И АКТИВЫ</w:t>
      </w:r>
    </w:p>
    <w:p w:rsidR="00A77370" w:rsidRPr="00E4453B" w:rsidRDefault="00A77370" w:rsidP="00A77370">
      <w:pPr>
        <w:pStyle w:val="a3"/>
        <w:spacing w:before="1"/>
        <w:ind w:left="114"/>
        <w:rPr>
          <w:lang w:val="ru-RU"/>
        </w:rPr>
      </w:pPr>
      <w:r>
        <w:rPr>
          <w:u w:val="single"/>
          <w:lang w:val="ru"/>
        </w:rPr>
        <w:t>Раздел 3</w:t>
      </w:r>
      <w:r>
        <w:rPr>
          <w:lang w:val="ru"/>
        </w:rPr>
        <w:t>.</w:t>
      </w:r>
    </w:p>
    <w:p w:rsidR="00A77370" w:rsidRPr="00E4453B" w:rsidRDefault="00A77370" w:rsidP="00A77370">
      <w:pPr>
        <w:pStyle w:val="a3"/>
        <w:spacing w:before="10"/>
        <w:rPr>
          <w:sz w:val="13"/>
          <w:lang w:val="ru-RU"/>
        </w:rPr>
      </w:pPr>
    </w:p>
    <w:p w:rsidR="00A77370" w:rsidRPr="00E4453B" w:rsidRDefault="00A77370" w:rsidP="00A77370">
      <w:pPr>
        <w:pStyle w:val="a3"/>
        <w:spacing w:before="94"/>
        <w:ind w:left="114" w:right="184" w:firstLine="566"/>
        <w:rPr>
          <w:lang w:val="ru-RU"/>
        </w:rPr>
      </w:pPr>
      <w:r>
        <w:rPr>
          <w:lang w:val="ru"/>
        </w:rPr>
        <w:t>Совет, а также его имущество и активы, где бы они ни находились и кем бы ни управлялись, обладают иммунитетом от любых судебных разбирательств, за исключением случаев, когда Совет прямо отказывается от этого иммунитета.  Однако отказ от иммунитета не распространяется на принудительное исполнение решений.</w:t>
      </w:r>
    </w:p>
    <w:p w:rsidR="00A77370" w:rsidRPr="00E4453B" w:rsidRDefault="00A77370" w:rsidP="00A77370">
      <w:pPr>
        <w:pStyle w:val="a3"/>
        <w:rPr>
          <w:sz w:val="24"/>
          <w:lang w:val="ru-RU"/>
        </w:rPr>
      </w:pPr>
    </w:p>
    <w:p w:rsidR="00A77370" w:rsidRPr="00E4453B" w:rsidRDefault="00A77370" w:rsidP="00A77370">
      <w:pPr>
        <w:pStyle w:val="a3"/>
        <w:spacing w:before="10"/>
        <w:rPr>
          <w:sz w:val="19"/>
          <w:lang w:val="ru-RU"/>
        </w:rPr>
      </w:pPr>
    </w:p>
    <w:p w:rsidR="00A77370" w:rsidRPr="00E4453B" w:rsidRDefault="00A77370" w:rsidP="00A77370">
      <w:pPr>
        <w:pStyle w:val="a3"/>
        <w:ind w:left="114"/>
        <w:rPr>
          <w:lang w:val="ru-RU"/>
        </w:rPr>
      </w:pPr>
      <w:r>
        <w:rPr>
          <w:u w:val="single"/>
          <w:lang w:val="ru"/>
        </w:rPr>
        <w:t>Раздел 4</w:t>
      </w:r>
      <w:r>
        <w:rPr>
          <w:lang w:val="ru"/>
        </w:rPr>
        <w:t>.</w:t>
      </w:r>
    </w:p>
    <w:p w:rsidR="00A77370" w:rsidRPr="00E4453B" w:rsidRDefault="00A77370" w:rsidP="00A77370">
      <w:pPr>
        <w:pStyle w:val="a3"/>
        <w:spacing w:before="11"/>
        <w:rPr>
          <w:sz w:val="13"/>
          <w:lang w:val="ru-RU"/>
        </w:rPr>
      </w:pPr>
    </w:p>
    <w:p w:rsidR="00A77370" w:rsidRPr="00E4453B" w:rsidRDefault="00A77370" w:rsidP="00A77370">
      <w:pPr>
        <w:pStyle w:val="a3"/>
        <w:spacing w:before="93"/>
        <w:ind w:left="681"/>
        <w:rPr>
          <w:lang w:val="ru-RU"/>
        </w:rPr>
      </w:pPr>
      <w:r>
        <w:rPr>
          <w:lang w:val="ru"/>
        </w:rPr>
        <w:t>Помещения Совета являются неприкосновенными.</w:t>
      </w:r>
    </w:p>
    <w:p w:rsidR="00A77370" w:rsidRPr="00E4453B" w:rsidRDefault="00A77370" w:rsidP="00A77370">
      <w:pPr>
        <w:pStyle w:val="a3"/>
        <w:spacing w:before="1"/>
        <w:rPr>
          <w:lang w:val="ru-RU"/>
        </w:rPr>
      </w:pPr>
    </w:p>
    <w:p w:rsidR="00A77370" w:rsidRPr="00E4453B" w:rsidRDefault="00A77370" w:rsidP="00A77370">
      <w:pPr>
        <w:pStyle w:val="a3"/>
        <w:ind w:left="114" w:right="196" w:firstLine="566"/>
        <w:rPr>
          <w:lang w:val="ru-RU"/>
        </w:rPr>
      </w:pPr>
      <w:r>
        <w:rPr>
          <w:lang w:val="ru"/>
        </w:rPr>
        <w:t>Имущество и активы Совета, независимо от их местонахождения и владельца, не подлежат обыску, реквизиции, конфискации, экспроприации или какому-либо иному вмешательству со стороны исполнительных, административных, судебных или законодательных органов.</w:t>
      </w:r>
    </w:p>
    <w:p w:rsidR="00A77370" w:rsidRPr="00E4453B" w:rsidRDefault="00A77370" w:rsidP="00A77370">
      <w:pPr>
        <w:pStyle w:val="a3"/>
        <w:rPr>
          <w:sz w:val="24"/>
          <w:lang w:val="ru-RU"/>
        </w:rPr>
      </w:pPr>
    </w:p>
    <w:p w:rsidR="00A77370" w:rsidRPr="00E4453B" w:rsidRDefault="00A77370" w:rsidP="00A77370">
      <w:pPr>
        <w:pStyle w:val="a3"/>
        <w:spacing w:before="11"/>
        <w:rPr>
          <w:sz w:val="19"/>
          <w:lang w:val="ru-RU"/>
        </w:rPr>
      </w:pPr>
    </w:p>
    <w:p w:rsidR="00A77370" w:rsidRPr="00E4453B" w:rsidRDefault="00A77370" w:rsidP="00A77370">
      <w:pPr>
        <w:pStyle w:val="a3"/>
        <w:ind w:left="114"/>
        <w:rPr>
          <w:lang w:val="ru-RU"/>
        </w:rPr>
      </w:pPr>
      <w:r>
        <w:rPr>
          <w:u w:val="single"/>
          <w:lang w:val="ru"/>
        </w:rPr>
        <w:t>Раздел 5</w:t>
      </w:r>
      <w:r>
        <w:rPr>
          <w:lang w:val="ru"/>
        </w:rPr>
        <w:t>.</w:t>
      </w:r>
    </w:p>
    <w:p w:rsidR="00A77370" w:rsidRPr="00E4453B" w:rsidRDefault="00A77370" w:rsidP="00A77370">
      <w:pPr>
        <w:pStyle w:val="a3"/>
        <w:spacing w:before="10"/>
        <w:rPr>
          <w:sz w:val="13"/>
          <w:lang w:val="ru-RU"/>
        </w:rPr>
      </w:pPr>
    </w:p>
    <w:p w:rsidR="00A77370" w:rsidRPr="00E4453B" w:rsidRDefault="00A77370" w:rsidP="00A77370">
      <w:pPr>
        <w:pStyle w:val="a3"/>
        <w:spacing w:before="94"/>
        <w:ind w:left="114" w:right="110" w:firstLine="566"/>
        <w:rPr>
          <w:lang w:val="ru-RU"/>
        </w:rPr>
      </w:pPr>
      <w:r>
        <w:rPr>
          <w:lang w:val="ru"/>
        </w:rPr>
        <w:t>Архивы Совета, а также все его документы, независимо от местонахождения, являются неприкосновенными.</w:t>
      </w:r>
    </w:p>
    <w:p w:rsidR="00A77370" w:rsidRPr="00E4453B" w:rsidRDefault="00A77370" w:rsidP="00A77370">
      <w:pPr>
        <w:pStyle w:val="a3"/>
        <w:rPr>
          <w:sz w:val="24"/>
          <w:lang w:val="ru-RU"/>
        </w:rPr>
      </w:pPr>
    </w:p>
    <w:p w:rsidR="00A77370" w:rsidRPr="00E4453B" w:rsidRDefault="00A77370" w:rsidP="00A77370">
      <w:pPr>
        <w:pStyle w:val="a3"/>
        <w:spacing w:before="10"/>
        <w:rPr>
          <w:sz w:val="19"/>
          <w:lang w:val="ru-RU"/>
        </w:rPr>
      </w:pPr>
    </w:p>
    <w:p w:rsidR="00A77370" w:rsidRPr="00E4453B" w:rsidRDefault="00A77370" w:rsidP="00A77370">
      <w:pPr>
        <w:pStyle w:val="a3"/>
        <w:ind w:left="114"/>
        <w:rPr>
          <w:lang w:val="ru-RU"/>
        </w:rPr>
      </w:pPr>
      <w:r>
        <w:rPr>
          <w:u w:val="single"/>
          <w:lang w:val="ru"/>
        </w:rPr>
        <w:t>Раздел 6</w:t>
      </w:r>
      <w:r>
        <w:rPr>
          <w:lang w:val="ru"/>
        </w:rPr>
        <w:t>.</w:t>
      </w:r>
    </w:p>
    <w:p w:rsidR="00A77370" w:rsidRPr="00E4453B" w:rsidRDefault="00A77370" w:rsidP="00A77370">
      <w:pPr>
        <w:pStyle w:val="a3"/>
        <w:spacing w:before="10"/>
        <w:rPr>
          <w:sz w:val="13"/>
          <w:lang w:val="ru-RU"/>
        </w:rPr>
      </w:pPr>
    </w:p>
    <w:p w:rsidR="00A77370" w:rsidRPr="00E4453B" w:rsidRDefault="00A77370" w:rsidP="00A77370">
      <w:pPr>
        <w:pStyle w:val="a3"/>
        <w:spacing w:before="94"/>
        <w:ind w:left="681"/>
        <w:rPr>
          <w:lang w:val="ru-RU"/>
        </w:rPr>
      </w:pPr>
      <w:r>
        <w:rPr>
          <w:lang w:val="ru"/>
        </w:rPr>
        <w:t>Совет не подпадает под действие каких-либо финансовых ограничений, нормативных требований или мораториев и имеет право:</w:t>
      </w:r>
    </w:p>
    <w:p w:rsidR="00A77370" w:rsidRPr="00E4453B" w:rsidRDefault="00A77370" w:rsidP="00A77370">
      <w:pPr>
        <w:pStyle w:val="a3"/>
        <w:rPr>
          <w:lang w:val="ru-RU"/>
        </w:rPr>
      </w:pPr>
    </w:p>
    <w:p w:rsidR="00A77370" w:rsidRPr="00E4453B" w:rsidRDefault="00A77370" w:rsidP="00A77370">
      <w:pPr>
        <w:pStyle w:val="a5"/>
        <w:numPr>
          <w:ilvl w:val="0"/>
          <w:numId w:val="7"/>
        </w:numPr>
        <w:tabs>
          <w:tab w:val="left" w:pos="690"/>
          <w:tab w:val="left" w:pos="691"/>
        </w:tabs>
        <w:rPr>
          <w:lang w:val="ru-RU"/>
        </w:rPr>
      </w:pPr>
      <w:r>
        <w:rPr>
          <w:lang w:val="ru"/>
        </w:rPr>
        <w:t>хранить средства и управлять счетами в любой валюте;</w:t>
      </w:r>
    </w:p>
    <w:p w:rsidR="00A77370" w:rsidRPr="00E4453B" w:rsidRDefault="00A77370" w:rsidP="00A77370">
      <w:pPr>
        <w:pStyle w:val="a3"/>
        <w:spacing w:before="1"/>
        <w:rPr>
          <w:lang w:val="ru-RU"/>
        </w:rPr>
      </w:pPr>
    </w:p>
    <w:p w:rsidR="00A77370" w:rsidRPr="00E4453B" w:rsidRDefault="00A77370" w:rsidP="00A77370">
      <w:pPr>
        <w:pStyle w:val="a5"/>
        <w:numPr>
          <w:ilvl w:val="0"/>
          <w:numId w:val="7"/>
        </w:numPr>
        <w:tabs>
          <w:tab w:val="left" w:pos="690"/>
          <w:tab w:val="left" w:pos="691"/>
        </w:tabs>
        <w:ind w:right="457" w:hanging="576"/>
        <w:rPr>
          <w:lang w:val="ru-RU"/>
        </w:rPr>
      </w:pPr>
      <w:r>
        <w:rPr>
          <w:lang w:val="ru"/>
        </w:rPr>
        <w:t>без ограничений переводить средства между странами или внутри страны, а также обменивать одну валюту на другую.</w:t>
      </w:r>
    </w:p>
    <w:p w:rsidR="00A77370" w:rsidRPr="00E4453B" w:rsidRDefault="00A77370" w:rsidP="00A77370">
      <w:pPr>
        <w:pStyle w:val="a3"/>
        <w:rPr>
          <w:sz w:val="24"/>
          <w:lang w:val="ru-RU"/>
        </w:rPr>
      </w:pPr>
    </w:p>
    <w:p w:rsidR="00A77370" w:rsidRPr="00E4453B" w:rsidRDefault="00A77370" w:rsidP="00A77370">
      <w:pPr>
        <w:pStyle w:val="a3"/>
        <w:spacing w:before="10"/>
        <w:rPr>
          <w:sz w:val="19"/>
          <w:lang w:val="ru-RU"/>
        </w:rPr>
      </w:pPr>
    </w:p>
    <w:p w:rsidR="00A77370" w:rsidRPr="00E4453B" w:rsidRDefault="00A77370" w:rsidP="00A77370">
      <w:pPr>
        <w:pStyle w:val="a3"/>
        <w:ind w:left="114"/>
        <w:rPr>
          <w:lang w:val="ru-RU"/>
        </w:rPr>
      </w:pPr>
      <w:r>
        <w:rPr>
          <w:u w:val="single"/>
          <w:lang w:val="ru"/>
        </w:rPr>
        <w:t>Раздел 7</w:t>
      </w:r>
      <w:r>
        <w:rPr>
          <w:lang w:val="ru"/>
        </w:rPr>
        <w:t>.</w:t>
      </w:r>
    </w:p>
    <w:p w:rsidR="00A77370" w:rsidRPr="00E4453B" w:rsidRDefault="00A77370" w:rsidP="00A77370">
      <w:pPr>
        <w:pStyle w:val="a3"/>
        <w:spacing w:before="10"/>
        <w:rPr>
          <w:sz w:val="13"/>
          <w:lang w:val="ru-RU"/>
        </w:rPr>
      </w:pPr>
    </w:p>
    <w:p w:rsidR="00A77370" w:rsidRPr="00E4453B" w:rsidRDefault="00A77370" w:rsidP="00A77370">
      <w:pPr>
        <w:pStyle w:val="a3"/>
        <w:spacing w:before="94"/>
        <w:ind w:left="114" w:right="187" w:firstLine="566"/>
        <w:rPr>
          <w:lang w:val="ru-RU"/>
        </w:rPr>
      </w:pPr>
      <w:r>
        <w:rPr>
          <w:lang w:val="ru"/>
        </w:rPr>
        <w:t>При осуществлении своих прав, указанных в Разделе 6, Совет принимает во внимание любые обращения со стороны государств-участников и учитывает их, если это не наносит ущерба интересам Совета.</w:t>
      </w:r>
    </w:p>
    <w:p w:rsidR="00A77370" w:rsidRPr="00E4453B" w:rsidRDefault="00A77370" w:rsidP="00A77370">
      <w:pPr>
        <w:pStyle w:val="a3"/>
        <w:rPr>
          <w:sz w:val="24"/>
          <w:lang w:val="ru-RU"/>
        </w:rPr>
      </w:pPr>
    </w:p>
    <w:p w:rsidR="00A77370" w:rsidRPr="00E4453B" w:rsidRDefault="00A77370" w:rsidP="00A77370">
      <w:pPr>
        <w:pStyle w:val="a3"/>
        <w:rPr>
          <w:sz w:val="20"/>
          <w:lang w:val="ru-RU"/>
        </w:rPr>
      </w:pPr>
    </w:p>
    <w:p w:rsidR="00A77370" w:rsidRPr="00E4453B" w:rsidRDefault="00A77370" w:rsidP="00A77370">
      <w:pPr>
        <w:pStyle w:val="a3"/>
        <w:ind w:left="114"/>
        <w:rPr>
          <w:lang w:val="ru-RU"/>
        </w:rPr>
      </w:pPr>
      <w:r>
        <w:rPr>
          <w:u w:val="single"/>
          <w:lang w:val="ru"/>
        </w:rPr>
        <w:t>Раздел 8</w:t>
      </w:r>
      <w:r>
        <w:rPr>
          <w:lang w:val="ru"/>
        </w:rPr>
        <w:t>.</w:t>
      </w:r>
    </w:p>
    <w:p w:rsidR="00A77370" w:rsidRPr="00E4453B" w:rsidRDefault="00A77370" w:rsidP="00A77370">
      <w:pPr>
        <w:pStyle w:val="a3"/>
        <w:spacing w:before="10"/>
        <w:rPr>
          <w:sz w:val="13"/>
          <w:lang w:val="ru-RU"/>
        </w:rPr>
      </w:pPr>
    </w:p>
    <w:p w:rsidR="00A77370" w:rsidRPr="00E4453B" w:rsidRDefault="00A77370" w:rsidP="00A77370">
      <w:pPr>
        <w:pStyle w:val="a3"/>
        <w:spacing w:before="94"/>
        <w:ind w:left="681"/>
        <w:rPr>
          <w:lang w:val="ru-RU"/>
        </w:rPr>
      </w:pPr>
      <w:r>
        <w:rPr>
          <w:lang w:val="ru"/>
        </w:rPr>
        <w:t>Совет, его активы, доходы и иное имущество:</w:t>
      </w:r>
    </w:p>
    <w:p w:rsidR="00A77370" w:rsidRPr="00E4453B" w:rsidRDefault="00A77370" w:rsidP="00A77370">
      <w:pPr>
        <w:pStyle w:val="a3"/>
        <w:rPr>
          <w:lang w:val="ru-RU"/>
        </w:rPr>
      </w:pPr>
    </w:p>
    <w:p w:rsidR="00A77370" w:rsidRPr="00E4453B" w:rsidRDefault="00A77370" w:rsidP="00A77370">
      <w:pPr>
        <w:pStyle w:val="a5"/>
        <w:numPr>
          <w:ilvl w:val="0"/>
          <w:numId w:val="6"/>
        </w:numPr>
        <w:tabs>
          <w:tab w:val="left" w:pos="690"/>
          <w:tab w:val="left" w:pos="691"/>
        </w:tabs>
        <w:ind w:right="643" w:hanging="576"/>
        <w:rPr>
          <w:lang w:val="ru-RU"/>
        </w:rPr>
      </w:pPr>
      <w:r>
        <w:rPr>
          <w:lang w:val="ru"/>
        </w:rPr>
        <w:t>освобождаются от всех прямых налогов; при этом Совет не будет требовать освобождения от налогов, которые фактически представляют собой оплату коммунальных услуг;</w:t>
      </w:r>
    </w:p>
    <w:p w:rsidR="00A77370" w:rsidRPr="00E4453B" w:rsidRDefault="00A77370" w:rsidP="00A77370">
      <w:pPr>
        <w:rPr>
          <w:lang w:val="ru-RU"/>
        </w:rPr>
        <w:sectPr w:rsidR="00A77370" w:rsidRPr="00E4453B">
          <w:pgSz w:w="11900" w:h="16840"/>
          <w:pgMar w:top="1600" w:right="1020" w:bottom="960" w:left="1020" w:header="0" w:footer="767" w:gutter="0"/>
          <w:cols w:space="720"/>
        </w:sectPr>
      </w:pPr>
    </w:p>
    <w:p w:rsidR="00A77370" w:rsidRPr="00E4453B" w:rsidRDefault="00A77370" w:rsidP="00A77370">
      <w:pPr>
        <w:pStyle w:val="a5"/>
        <w:numPr>
          <w:ilvl w:val="0"/>
          <w:numId w:val="6"/>
        </w:numPr>
        <w:tabs>
          <w:tab w:val="left" w:pos="690"/>
          <w:tab w:val="left" w:pos="691"/>
        </w:tabs>
        <w:spacing w:before="101"/>
        <w:ind w:right="189" w:hanging="576"/>
        <w:rPr>
          <w:lang w:val="ru-RU"/>
        </w:rPr>
      </w:pPr>
      <w:r>
        <w:rPr>
          <w:lang w:val="ru"/>
        </w:rPr>
        <w:lastRenderedPageBreak/>
        <w:t>освобождаются от таможенных пошлин, запретов и ограничений на импорт и экспорт товаров, ввозимых или вывозимых Советом для официального использования; однако такие товары не могут быть проданы в стране ввоза, кроме как на условиях, согласованных с правительством данной страны;</w:t>
      </w:r>
    </w:p>
    <w:p w:rsidR="00A77370" w:rsidRPr="00E4453B" w:rsidRDefault="00A77370" w:rsidP="00A77370">
      <w:pPr>
        <w:pStyle w:val="a3"/>
        <w:rPr>
          <w:lang w:val="ru-RU"/>
        </w:rPr>
      </w:pPr>
    </w:p>
    <w:p w:rsidR="00A77370" w:rsidRPr="00E4453B" w:rsidRDefault="00A77370" w:rsidP="00A77370">
      <w:pPr>
        <w:pStyle w:val="a5"/>
        <w:numPr>
          <w:ilvl w:val="0"/>
          <w:numId w:val="6"/>
        </w:numPr>
        <w:tabs>
          <w:tab w:val="left" w:pos="690"/>
          <w:tab w:val="left" w:pos="691"/>
        </w:tabs>
        <w:ind w:right="384" w:hanging="576"/>
        <w:rPr>
          <w:lang w:val="ru-RU"/>
        </w:rPr>
      </w:pPr>
      <w:r>
        <w:rPr>
          <w:lang w:val="ru"/>
        </w:rPr>
        <w:t>освобождаются от таможенных пошлин, а также от любых ограничений и запретов на ввоз и вывоз его изданий.</w:t>
      </w:r>
    </w:p>
    <w:p w:rsidR="00A77370" w:rsidRPr="00E4453B" w:rsidRDefault="00A77370" w:rsidP="00A77370">
      <w:pPr>
        <w:pStyle w:val="a3"/>
        <w:rPr>
          <w:sz w:val="24"/>
          <w:lang w:val="ru-RU"/>
        </w:rPr>
      </w:pPr>
    </w:p>
    <w:p w:rsidR="00A77370" w:rsidRPr="00E4453B" w:rsidRDefault="00A77370" w:rsidP="00A77370">
      <w:pPr>
        <w:pStyle w:val="a3"/>
        <w:spacing w:before="1"/>
        <w:rPr>
          <w:sz w:val="20"/>
          <w:lang w:val="ru-RU"/>
        </w:rPr>
      </w:pPr>
    </w:p>
    <w:p w:rsidR="00A77370" w:rsidRPr="00E4453B" w:rsidRDefault="00A77370" w:rsidP="00A77370">
      <w:pPr>
        <w:pStyle w:val="a3"/>
        <w:ind w:left="114"/>
        <w:rPr>
          <w:lang w:val="ru-RU"/>
        </w:rPr>
      </w:pPr>
      <w:r>
        <w:rPr>
          <w:u w:val="single"/>
          <w:lang w:val="ru"/>
        </w:rPr>
        <w:t>Раздел 9</w:t>
      </w:r>
      <w:r>
        <w:rPr>
          <w:lang w:val="ru"/>
        </w:rPr>
        <w:t>.</w:t>
      </w:r>
    </w:p>
    <w:p w:rsidR="00A77370" w:rsidRPr="00E4453B" w:rsidRDefault="00A77370" w:rsidP="00A77370">
      <w:pPr>
        <w:pStyle w:val="a3"/>
        <w:spacing w:before="10"/>
        <w:rPr>
          <w:sz w:val="13"/>
          <w:lang w:val="ru-RU"/>
        </w:rPr>
      </w:pPr>
    </w:p>
    <w:p w:rsidR="00A77370" w:rsidRPr="00E4453B" w:rsidRDefault="00A77370" w:rsidP="00A77370">
      <w:pPr>
        <w:pStyle w:val="a3"/>
        <w:spacing w:before="94"/>
        <w:ind w:left="114" w:right="224" w:firstLine="566"/>
        <w:rPr>
          <w:lang w:val="ru-RU"/>
        </w:rPr>
      </w:pPr>
      <w:r>
        <w:rPr>
          <w:lang w:val="ru"/>
        </w:rPr>
        <w:t>Совет, как правило, не запрашивает освобождения от акцизов и налогов на продажу движимого и недвижимого имущества, если эти налоги включены в цену. Однако, при крупных закупках для официального использования, облагаемых такими налогами, Члены Совета, по возможности, будут принимать меры для возврата или освобождения от них.</w:t>
      </w:r>
    </w:p>
    <w:p w:rsidR="00A77370" w:rsidRPr="00E4453B" w:rsidRDefault="00A77370" w:rsidP="00A77370">
      <w:pPr>
        <w:pStyle w:val="a3"/>
        <w:rPr>
          <w:sz w:val="24"/>
          <w:lang w:val="ru-RU"/>
        </w:rPr>
      </w:pPr>
    </w:p>
    <w:p w:rsidR="00A77370" w:rsidRPr="00E4453B" w:rsidRDefault="00A77370" w:rsidP="00A77370">
      <w:pPr>
        <w:pStyle w:val="a3"/>
        <w:spacing w:before="11"/>
        <w:rPr>
          <w:sz w:val="19"/>
          <w:lang w:val="ru-RU"/>
        </w:rPr>
      </w:pPr>
    </w:p>
    <w:p w:rsidR="00A77370" w:rsidRPr="00E4453B" w:rsidRDefault="00A77370" w:rsidP="00A77370">
      <w:pPr>
        <w:pStyle w:val="a3"/>
        <w:ind w:left="8"/>
        <w:jc w:val="center"/>
        <w:rPr>
          <w:lang w:val="ru-RU"/>
        </w:rPr>
      </w:pPr>
      <w:r>
        <w:rPr>
          <w:lang w:val="ru"/>
        </w:rPr>
        <w:t>СТАТЬЯ IV</w:t>
      </w:r>
    </w:p>
    <w:p w:rsidR="00A77370" w:rsidRPr="00E4453B" w:rsidRDefault="00A77370" w:rsidP="00A77370">
      <w:pPr>
        <w:pStyle w:val="a3"/>
        <w:rPr>
          <w:lang w:val="ru-RU"/>
        </w:rPr>
      </w:pPr>
    </w:p>
    <w:p w:rsidR="00A77370" w:rsidRPr="00E4453B" w:rsidRDefault="00A77370" w:rsidP="00A77370">
      <w:pPr>
        <w:pStyle w:val="a3"/>
        <w:ind w:left="5"/>
        <w:jc w:val="center"/>
        <w:rPr>
          <w:lang w:val="ru-RU"/>
        </w:rPr>
      </w:pPr>
      <w:r>
        <w:rPr>
          <w:u w:val="single"/>
          <w:lang w:val="ru"/>
        </w:rPr>
        <w:t>УСЛОВИЯ ОБМЕНА ИНФОРМАЦИЕЙ</w:t>
      </w:r>
    </w:p>
    <w:p w:rsidR="00A77370" w:rsidRPr="00E4453B" w:rsidRDefault="00A77370" w:rsidP="00A77370">
      <w:pPr>
        <w:pStyle w:val="a3"/>
        <w:spacing w:before="10"/>
        <w:rPr>
          <w:sz w:val="13"/>
          <w:lang w:val="ru-RU"/>
        </w:rPr>
      </w:pPr>
    </w:p>
    <w:p w:rsidR="00A77370" w:rsidRPr="00E4453B" w:rsidRDefault="00A77370" w:rsidP="00A77370">
      <w:pPr>
        <w:pStyle w:val="a3"/>
        <w:spacing w:before="94"/>
        <w:ind w:left="114"/>
        <w:rPr>
          <w:lang w:val="ru-RU"/>
        </w:rPr>
      </w:pPr>
      <w:r>
        <w:rPr>
          <w:u w:val="single"/>
          <w:lang w:val="ru"/>
        </w:rPr>
        <w:t>Раздел 10</w:t>
      </w:r>
      <w:r>
        <w:rPr>
          <w:lang w:val="ru"/>
        </w:rPr>
        <w:t>.</w:t>
      </w:r>
    </w:p>
    <w:p w:rsidR="00A77370" w:rsidRPr="00E4453B" w:rsidRDefault="00A77370" w:rsidP="00A77370">
      <w:pPr>
        <w:pStyle w:val="a3"/>
        <w:spacing w:before="8"/>
        <w:rPr>
          <w:sz w:val="13"/>
          <w:lang w:val="ru-RU"/>
        </w:rPr>
      </w:pPr>
    </w:p>
    <w:p w:rsidR="00A77370" w:rsidRPr="00E4453B" w:rsidRDefault="00A77370" w:rsidP="00A77370">
      <w:pPr>
        <w:pStyle w:val="a3"/>
        <w:spacing w:before="94"/>
        <w:ind w:left="114" w:right="187" w:firstLine="566"/>
        <w:rPr>
          <w:lang w:val="ru-RU"/>
        </w:rPr>
      </w:pPr>
      <w:r>
        <w:rPr>
          <w:lang w:val="ru"/>
        </w:rPr>
        <w:t>В каждой стране-участнице Совет получает не менее выгодные условия для официальной связи, чем те, что предоставляются другим правительствам и их дипломатическим представительствам. Это касается почтовой, телеграфной и телефонной связи, а также тарифов на распространение информации через прессу и радио.</w:t>
      </w:r>
    </w:p>
    <w:p w:rsidR="00A77370" w:rsidRPr="00E4453B" w:rsidRDefault="00A77370" w:rsidP="00A77370">
      <w:pPr>
        <w:pStyle w:val="a3"/>
        <w:rPr>
          <w:sz w:val="24"/>
          <w:lang w:val="ru-RU"/>
        </w:rPr>
      </w:pPr>
    </w:p>
    <w:p w:rsidR="00A77370" w:rsidRPr="00E4453B" w:rsidRDefault="00A77370" w:rsidP="00A77370">
      <w:pPr>
        <w:pStyle w:val="a3"/>
        <w:rPr>
          <w:sz w:val="20"/>
          <w:lang w:val="ru-RU"/>
        </w:rPr>
      </w:pPr>
    </w:p>
    <w:p w:rsidR="00A77370" w:rsidRPr="00E4453B" w:rsidRDefault="00A77370" w:rsidP="00A77370">
      <w:pPr>
        <w:pStyle w:val="a3"/>
        <w:ind w:left="114"/>
        <w:rPr>
          <w:lang w:val="ru-RU"/>
        </w:rPr>
      </w:pPr>
      <w:r>
        <w:rPr>
          <w:u w:val="single"/>
          <w:lang w:val="ru"/>
        </w:rPr>
        <w:t>Раздел 11</w:t>
      </w:r>
      <w:r>
        <w:rPr>
          <w:lang w:val="ru"/>
        </w:rPr>
        <w:t>.</w:t>
      </w:r>
    </w:p>
    <w:p w:rsidR="00A77370" w:rsidRPr="00E4453B" w:rsidRDefault="00A77370" w:rsidP="00A77370">
      <w:pPr>
        <w:pStyle w:val="a3"/>
        <w:spacing w:before="10"/>
        <w:rPr>
          <w:sz w:val="13"/>
          <w:lang w:val="ru-RU"/>
        </w:rPr>
      </w:pPr>
    </w:p>
    <w:p w:rsidR="00A77370" w:rsidRPr="00E4453B" w:rsidRDefault="00A77370" w:rsidP="00A77370">
      <w:pPr>
        <w:pStyle w:val="a3"/>
        <w:spacing w:before="94"/>
        <w:ind w:left="114" w:right="1553" w:firstLine="566"/>
        <w:rPr>
          <w:lang w:val="ru-RU"/>
        </w:rPr>
      </w:pPr>
      <w:r>
        <w:rPr>
          <w:lang w:val="ru"/>
        </w:rPr>
        <w:t>Официальная переписка и другие официальные сообщения Совета не подлежат цензуре.</w:t>
      </w:r>
    </w:p>
    <w:p w:rsidR="00A77370" w:rsidRPr="00E4453B" w:rsidRDefault="00A77370" w:rsidP="00A77370">
      <w:pPr>
        <w:pStyle w:val="a3"/>
        <w:spacing w:before="11"/>
        <w:rPr>
          <w:sz w:val="21"/>
          <w:lang w:val="ru-RU"/>
        </w:rPr>
      </w:pPr>
    </w:p>
    <w:p w:rsidR="00A77370" w:rsidRPr="00E4453B" w:rsidRDefault="00A77370" w:rsidP="00A77370">
      <w:pPr>
        <w:pStyle w:val="a3"/>
        <w:ind w:left="114" w:right="501" w:firstLine="566"/>
        <w:rPr>
          <w:lang w:val="ru-RU"/>
        </w:rPr>
      </w:pPr>
      <w:r>
        <w:rPr>
          <w:lang w:val="ru"/>
        </w:rPr>
        <w:t>При этом ничто в данном разделе не препятствует принятию соответствующих мер безопасности, которые будут согласованы между Советом и любым из его Членов.</w:t>
      </w:r>
    </w:p>
    <w:p w:rsidR="00A77370" w:rsidRPr="00E4453B" w:rsidRDefault="00A77370" w:rsidP="00A77370">
      <w:pPr>
        <w:pStyle w:val="a3"/>
        <w:rPr>
          <w:sz w:val="24"/>
          <w:lang w:val="ru-RU"/>
        </w:rPr>
      </w:pPr>
    </w:p>
    <w:p w:rsidR="00A77370" w:rsidRPr="00E4453B" w:rsidRDefault="00A77370" w:rsidP="00A77370">
      <w:pPr>
        <w:pStyle w:val="a3"/>
        <w:spacing w:before="1"/>
        <w:rPr>
          <w:sz w:val="20"/>
          <w:lang w:val="ru-RU"/>
        </w:rPr>
      </w:pPr>
    </w:p>
    <w:p w:rsidR="00A77370" w:rsidRPr="00E4453B" w:rsidRDefault="00A77370" w:rsidP="00A77370">
      <w:pPr>
        <w:pStyle w:val="a3"/>
        <w:spacing w:line="480" w:lineRule="auto"/>
        <w:ind w:left="2127" w:right="2630" w:firstLine="2126"/>
        <w:rPr>
          <w:lang w:val="ru-RU"/>
        </w:rPr>
      </w:pPr>
      <w:r>
        <w:rPr>
          <w:lang w:val="ru"/>
        </w:rPr>
        <w:t xml:space="preserve">СТАТЬЯ </w:t>
      </w:r>
      <w:r>
        <w:t>V</w:t>
      </w:r>
      <w:r w:rsidRPr="009073BD">
        <w:rPr>
          <w:lang w:val="ru-RU"/>
        </w:rPr>
        <w:t xml:space="preserve"> </w:t>
      </w:r>
      <w:r>
        <w:rPr>
          <w:u w:val="single"/>
          <w:lang w:val="ru"/>
        </w:rPr>
        <w:t>ПРЕДСТАВИТЕЛИ ГОСУДАРСТВ-УЧАСТНИКОВ</w:t>
      </w:r>
    </w:p>
    <w:p w:rsidR="00A77370" w:rsidRPr="00E4453B" w:rsidRDefault="00A77370" w:rsidP="00A77370">
      <w:pPr>
        <w:pStyle w:val="a3"/>
        <w:spacing w:before="1"/>
        <w:ind w:left="114"/>
        <w:rPr>
          <w:lang w:val="ru-RU"/>
        </w:rPr>
      </w:pPr>
      <w:r>
        <w:rPr>
          <w:u w:val="single"/>
          <w:lang w:val="ru"/>
        </w:rPr>
        <w:t>Раздел 12</w:t>
      </w:r>
      <w:r>
        <w:rPr>
          <w:lang w:val="ru"/>
        </w:rPr>
        <w:t>.</w:t>
      </w:r>
    </w:p>
    <w:p w:rsidR="00A77370" w:rsidRPr="00E4453B" w:rsidRDefault="00A77370" w:rsidP="00A77370">
      <w:pPr>
        <w:pStyle w:val="a3"/>
        <w:spacing w:before="7"/>
        <w:rPr>
          <w:sz w:val="13"/>
          <w:lang w:val="ru-RU"/>
        </w:rPr>
      </w:pPr>
    </w:p>
    <w:p w:rsidR="00A77370" w:rsidRPr="00E4453B" w:rsidRDefault="00A77370" w:rsidP="00A77370">
      <w:pPr>
        <w:pStyle w:val="a3"/>
        <w:spacing w:before="94"/>
        <w:ind w:left="114" w:right="432" w:firstLine="566"/>
        <w:rPr>
          <w:lang w:val="ru-RU"/>
        </w:rPr>
      </w:pPr>
      <w:r>
        <w:rPr>
          <w:lang w:val="ru"/>
        </w:rPr>
        <w:t>Представители государств-участников на заседаниях Совета, Постоянного технического комитета и комитетов Совета при выполнении своих обязанностей, а также во время поездок к месту заседания и обратно, пользуются следующими привилегиями и иммунитетами:</w:t>
      </w:r>
    </w:p>
    <w:p w:rsidR="00A77370" w:rsidRPr="00E4453B" w:rsidRDefault="00A77370" w:rsidP="00A77370">
      <w:pPr>
        <w:rPr>
          <w:lang w:val="ru-RU"/>
        </w:rPr>
        <w:sectPr w:rsidR="00A77370" w:rsidRPr="00E4453B">
          <w:pgSz w:w="11900" w:h="16840"/>
          <w:pgMar w:top="1600" w:right="1020" w:bottom="960" w:left="1020" w:header="0" w:footer="767" w:gutter="0"/>
          <w:cols w:space="720"/>
        </w:sectPr>
      </w:pPr>
    </w:p>
    <w:p w:rsidR="00A77370" w:rsidRPr="00E4453B" w:rsidRDefault="00A77370" w:rsidP="00A77370">
      <w:pPr>
        <w:pStyle w:val="a5"/>
        <w:numPr>
          <w:ilvl w:val="0"/>
          <w:numId w:val="5"/>
        </w:numPr>
        <w:tabs>
          <w:tab w:val="left" w:pos="690"/>
          <w:tab w:val="left" w:pos="691"/>
        </w:tabs>
        <w:spacing w:before="101"/>
        <w:ind w:right="286" w:hanging="576"/>
        <w:rPr>
          <w:lang w:val="ru-RU"/>
        </w:rPr>
      </w:pPr>
      <w:r>
        <w:rPr>
          <w:lang w:val="ru"/>
        </w:rPr>
        <w:lastRenderedPageBreak/>
        <w:t>иммунитет от ареста, задержания и изъятия личного багажа, а также иммунитет от любых судебных разбирательств в связи с высказанными или написанными ими словами и всеми действиями, совершёнными при исполнении служебных обязанностей;</w:t>
      </w:r>
    </w:p>
    <w:p w:rsidR="00A77370" w:rsidRPr="00E4453B" w:rsidRDefault="00A77370" w:rsidP="00A77370">
      <w:pPr>
        <w:pStyle w:val="a3"/>
        <w:spacing w:before="1"/>
        <w:rPr>
          <w:lang w:val="ru-RU"/>
        </w:rPr>
      </w:pPr>
    </w:p>
    <w:p w:rsidR="00A77370" w:rsidRPr="00E4453B" w:rsidRDefault="00A77370" w:rsidP="00A77370">
      <w:pPr>
        <w:pStyle w:val="a5"/>
        <w:numPr>
          <w:ilvl w:val="0"/>
          <w:numId w:val="5"/>
        </w:numPr>
        <w:tabs>
          <w:tab w:val="left" w:pos="690"/>
          <w:tab w:val="left" w:pos="691"/>
        </w:tabs>
        <w:rPr>
          <w:lang w:val="ru-RU"/>
        </w:rPr>
      </w:pPr>
      <w:r>
        <w:rPr>
          <w:lang w:val="ru"/>
        </w:rPr>
        <w:t>неприкосновенность всех документов и материалов;</w:t>
      </w:r>
    </w:p>
    <w:p w:rsidR="00A77370" w:rsidRPr="00E4453B" w:rsidRDefault="00A77370" w:rsidP="00A77370">
      <w:pPr>
        <w:pStyle w:val="a3"/>
        <w:rPr>
          <w:lang w:val="ru-RU"/>
        </w:rPr>
      </w:pPr>
    </w:p>
    <w:p w:rsidR="00A77370" w:rsidRPr="00E4453B" w:rsidRDefault="00A77370" w:rsidP="00A77370">
      <w:pPr>
        <w:pStyle w:val="a5"/>
        <w:numPr>
          <w:ilvl w:val="0"/>
          <w:numId w:val="5"/>
        </w:numPr>
        <w:tabs>
          <w:tab w:val="left" w:pos="690"/>
          <w:tab w:val="left" w:pos="691"/>
        </w:tabs>
        <w:rPr>
          <w:lang w:val="ru-RU"/>
        </w:rPr>
      </w:pPr>
      <w:r>
        <w:rPr>
          <w:lang w:val="ru"/>
        </w:rPr>
        <w:t>право использовать коды и получать документы или корреспонденцию через курьера или в запечатанных дипломатических пакетах;</w:t>
      </w:r>
    </w:p>
    <w:p w:rsidR="00A77370" w:rsidRPr="00E4453B" w:rsidRDefault="00A77370" w:rsidP="00A77370">
      <w:pPr>
        <w:pStyle w:val="a3"/>
        <w:spacing w:before="10"/>
        <w:rPr>
          <w:sz w:val="21"/>
          <w:lang w:val="ru-RU"/>
        </w:rPr>
      </w:pPr>
    </w:p>
    <w:p w:rsidR="00A77370" w:rsidRPr="00E4453B" w:rsidRDefault="00A77370" w:rsidP="00A77370">
      <w:pPr>
        <w:pStyle w:val="a5"/>
        <w:numPr>
          <w:ilvl w:val="0"/>
          <w:numId w:val="5"/>
        </w:numPr>
        <w:tabs>
          <w:tab w:val="left" w:pos="690"/>
          <w:tab w:val="left" w:pos="691"/>
        </w:tabs>
        <w:ind w:right="153" w:hanging="576"/>
        <w:rPr>
          <w:lang w:val="ru-RU"/>
        </w:rPr>
      </w:pPr>
      <w:r>
        <w:rPr>
          <w:lang w:val="ru"/>
        </w:rPr>
        <w:t>освобождение для представителей и их супругов от иммиграционных ограничений и регистрации иностранных граждан в государстве, которое они посещают или через которое проезжают в связи с выполнением своих служебных обязанностей;</w:t>
      </w:r>
    </w:p>
    <w:p w:rsidR="00A77370" w:rsidRPr="00E4453B" w:rsidRDefault="00A77370" w:rsidP="00A77370">
      <w:pPr>
        <w:pStyle w:val="a3"/>
        <w:spacing w:before="1"/>
        <w:rPr>
          <w:lang w:val="ru-RU"/>
        </w:rPr>
      </w:pPr>
    </w:p>
    <w:p w:rsidR="00A77370" w:rsidRPr="00E4453B" w:rsidRDefault="00A77370" w:rsidP="00A77370">
      <w:pPr>
        <w:pStyle w:val="a5"/>
        <w:numPr>
          <w:ilvl w:val="0"/>
          <w:numId w:val="5"/>
        </w:numPr>
        <w:tabs>
          <w:tab w:val="left" w:pos="690"/>
          <w:tab w:val="left" w:pos="691"/>
        </w:tabs>
        <w:ind w:right="970" w:hanging="576"/>
        <w:rPr>
          <w:lang w:val="ru-RU"/>
        </w:rPr>
      </w:pPr>
      <w:r>
        <w:rPr>
          <w:lang w:val="ru"/>
        </w:rPr>
        <w:t>те же права в отношении валютных операций и ограничений на обмен валюты, что и у представителей иностранных правительств, находящихся в стране с краткосрочной официальной миссией;</w:t>
      </w:r>
    </w:p>
    <w:p w:rsidR="00A77370" w:rsidRPr="00E4453B" w:rsidRDefault="00A77370" w:rsidP="00A77370">
      <w:pPr>
        <w:pStyle w:val="a3"/>
        <w:spacing w:before="11"/>
        <w:rPr>
          <w:sz w:val="21"/>
          <w:lang w:val="ru-RU"/>
        </w:rPr>
      </w:pPr>
    </w:p>
    <w:p w:rsidR="00A77370" w:rsidRPr="00E4453B" w:rsidRDefault="00A77370" w:rsidP="00A77370">
      <w:pPr>
        <w:pStyle w:val="a5"/>
        <w:numPr>
          <w:ilvl w:val="0"/>
          <w:numId w:val="5"/>
        </w:numPr>
        <w:tabs>
          <w:tab w:val="left" w:pos="690"/>
          <w:tab w:val="left" w:pos="691"/>
        </w:tabs>
        <w:ind w:right="420" w:hanging="576"/>
        <w:rPr>
          <w:lang w:val="ru-RU"/>
        </w:rPr>
      </w:pPr>
      <w:r>
        <w:rPr>
          <w:lang w:val="ru"/>
        </w:rPr>
        <w:t>те же привилегии и иммунитеты в отношении личного багажа, что и у сотрудников дипломатических миссий аналогичного ранга.</w:t>
      </w:r>
    </w:p>
    <w:p w:rsidR="00A77370" w:rsidRPr="00E4453B" w:rsidRDefault="00A77370" w:rsidP="00A77370">
      <w:pPr>
        <w:pStyle w:val="a3"/>
        <w:rPr>
          <w:sz w:val="24"/>
          <w:lang w:val="ru-RU"/>
        </w:rPr>
      </w:pPr>
    </w:p>
    <w:p w:rsidR="00A77370" w:rsidRPr="00E4453B" w:rsidRDefault="00A77370" w:rsidP="00A77370">
      <w:pPr>
        <w:pStyle w:val="a3"/>
        <w:spacing w:before="1"/>
        <w:rPr>
          <w:sz w:val="20"/>
          <w:lang w:val="ru-RU"/>
        </w:rPr>
      </w:pPr>
    </w:p>
    <w:p w:rsidR="00A77370" w:rsidRPr="00E4453B" w:rsidRDefault="00A77370" w:rsidP="00A77370">
      <w:pPr>
        <w:pStyle w:val="a3"/>
        <w:ind w:left="114"/>
        <w:rPr>
          <w:lang w:val="ru-RU"/>
        </w:rPr>
      </w:pPr>
      <w:r>
        <w:rPr>
          <w:u w:val="single"/>
          <w:lang w:val="ru"/>
        </w:rPr>
        <w:t>Раздел 13</w:t>
      </w:r>
      <w:r>
        <w:rPr>
          <w:lang w:val="ru"/>
        </w:rPr>
        <w:t>.</w:t>
      </w:r>
    </w:p>
    <w:p w:rsidR="00A77370" w:rsidRPr="00E4453B" w:rsidRDefault="00A77370" w:rsidP="00A77370">
      <w:pPr>
        <w:pStyle w:val="a3"/>
        <w:spacing w:before="10"/>
        <w:rPr>
          <w:sz w:val="13"/>
          <w:lang w:val="ru-RU"/>
        </w:rPr>
      </w:pPr>
    </w:p>
    <w:p w:rsidR="00A77370" w:rsidRPr="00E4453B" w:rsidRDefault="00A77370" w:rsidP="00A77370">
      <w:pPr>
        <w:pStyle w:val="a3"/>
        <w:spacing w:before="94"/>
        <w:ind w:left="114" w:right="158" w:firstLine="566"/>
        <w:rPr>
          <w:lang w:val="ru-RU"/>
        </w:rPr>
      </w:pPr>
      <w:r>
        <w:rPr>
          <w:lang w:val="ru"/>
        </w:rPr>
        <w:t>Чтобы обеспечить представителям государство-участников Совета полную свободу слова и независимость в выполнении своих обязанностей, их иммунитет от судебного преследования за сказанные или написанные слова, а также за любые действия, совершённые в рамках работы, сохраняется даже после того, как они перестают выполнять эти обязанности.</w:t>
      </w:r>
    </w:p>
    <w:p w:rsidR="00A77370" w:rsidRPr="00E4453B" w:rsidRDefault="00A77370" w:rsidP="00A77370">
      <w:pPr>
        <w:pStyle w:val="a3"/>
        <w:rPr>
          <w:sz w:val="24"/>
          <w:lang w:val="ru-RU"/>
        </w:rPr>
      </w:pPr>
    </w:p>
    <w:p w:rsidR="00A77370" w:rsidRPr="00E4453B" w:rsidRDefault="00A77370" w:rsidP="00A77370">
      <w:pPr>
        <w:pStyle w:val="a3"/>
        <w:spacing w:before="10"/>
        <w:rPr>
          <w:sz w:val="19"/>
          <w:lang w:val="ru-RU"/>
        </w:rPr>
      </w:pPr>
    </w:p>
    <w:p w:rsidR="00A77370" w:rsidRPr="00E4453B" w:rsidRDefault="00A77370" w:rsidP="00A77370">
      <w:pPr>
        <w:pStyle w:val="a3"/>
        <w:spacing w:before="1"/>
        <w:ind w:left="114"/>
        <w:rPr>
          <w:lang w:val="ru-RU"/>
        </w:rPr>
      </w:pPr>
      <w:r>
        <w:rPr>
          <w:u w:val="single"/>
          <w:lang w:val="ru"/>
        </w:rPr>
        <w:t>Раздел 14</w:t>
      </w:r>
      <w:r>
        <w:rPr>
          <w:lang w:val="ru"/>
        </w:rPr>
        <w:t>.</w:t>
      </w:r>
    </w:p>
    <w:p w:rsidR="00A77370" w:rsidRPr="00E4453B" w:rsidRDefault="00A77370" w:rsidP="00A77370">
      <w:pPr>
        <w:pStyle w:val="a3"/>
        <w:spacing w:before="10"/>
        <w:rPr>
          <w:sz w:val="13"/>
          <w:lang w:val="ru-RU"/>
        </w:rPr>
      </w:pPr>
    </w:p>
    <w:p w:rsidR="00A77370" w:rsidRPr="00E4453B" w:rsidRDefault="00A77370" w:rsidP="00A77370">
      <w:pPr>
        <w:pStyle w:val="a3"/>
        <w:spacing w:before="93"/>
        <w:ind w:left="114" w:right="138" w:firstLine="566"/>
        <w:rPr>
          <w:lang w:val="ru-RU"/>
        </w:rPr>
      </w:pPr>
      <w:r>
        <w:rPr>
          <w:lang w:val="ru"/>
        </w:rPr>
        <w:t>Привилегии и иммунитеты предоставляются представителям государств-участников не для их личной выгоды, а для того, чтобы они могли независимо выполнять свои функции в Совете.  Поэтому Член Совета не только имеет право, но и обязан снять иммунитет со своего представителя в случае, если, по его мнению, иммунитет мешает правосудию и его отмена не навредит целям, ради которых он был предоставлен.</w:t>
      </w:r>
    </w:p>
    <w:p w:rsidR="00A77370" w:rsidRPr="00E4453B" w:rsidRDefault="00A77370" w:rsidP="00A77370">
      <w:pPr>
        <w:pStyle w:val="a3"/>
        <w:rPr>
          <w:sz w:val="24"/>
          <w:lang w:val="ru-RU"/>
        </w:rPr>
      </w:pPr>
    </w:p>
    <w:p w:rsidR="00A77370" w:rsidRPr="00E4453B" w:rsidRDefault="00A77370" w:rsidP="00A77370">
      <w:pPr>
        <w:pStyle w:val="a3"/>
        <w:rPr>
          <w:sz w:val="20"/>
          <w:lang w:val="ru-RU"/>
        </w:rPr>
      </w:pPr>
    </w:p>
    <w:p w:rsidR="00A77370" w:rsidRPr="00E4453B" w:rsidRDefault="00A77370" w:rsidP="00A77370">
      <w:pPr>
        <w:pStyle w:val="a3"/>
        <w:ind w:left="114"/>
        <w:rPr>
          <w:lang w:val="ru-RU"/>
        </w:rPr>
      </w:pPr>
      <w:r>
        <w:rPr>
          <w:u w:val="single"/>
          <w:lang w:val="ru"/>
        </w:rPr>
        <w:t>Раздел 15</w:t>
      </w:r>
      <w:r>
        <w:rPr>
          <w:lang w:val="ru"/>
        </w:rPr>
        <w:t>.</w:t>
      </w:r>
    </w:p>
    <w:p w:rsidR="00A77370" w:rsidRPr="00E4453B" w:rsidRDefault="00A77370" w:rsidP="00A77370">
      <w:pPr>
        <w:pStyle w:val="a3"/>
        <w:spacing w:before="10"/>
        <w:rPr>
          <w:sz w:val="13"/>
          <w:lang w:val="ru-RU"/>
        </w:rPr>
      </w:pPr>
    </w:p>
    <w:p w:rsidR="00A77370" w:rsidRPr="00E4453B" w:rsidRDefault="00A77370" w:rsidP="00A77370">
      <w:pPr>
        <w:pStyle w:val="a3"/>
        <w:spacing w:before="94"/>
        <w:ind w:left="114" w:right="611" w:firstLine="566"/>
        <w:rPr>
          <w:lang w:val="ru-RU"/>
        </w:rPr>
        <w:sectPr w:rsidR="00A77370" w:rsidRPr="00E4453B">
          <w:pgSz w:w="11900" w:h="16840"/>
          <w:pgMar w:top="1600" w:right="1020" w:bottom="960" w:left="1020" w:header="0" w:footer="767" w:gutter="0"/>
          <w:cols w:space="720"/>
        </w:sectPr>
      </w:pPr>
      <w:r>
        <w:rPr>
          <w:lang w:val="ru"/>
        </w:rPr>
        <w:t>Положения Разделов 12 и 13 не распространяются на взаимодействие представителя с властями государства, гражданином которого он является или которое он представляет (или представлял).</w:t>
      </w:r>
    </w:p>
    <w:p w:rsidR="00A77370" w:rsidRPr="009073BD" w:rsidRDefault="00A77370" w:rsidP="00AF0B12">
      <w:pPr>
        <w:pStyle w:val="a3"/>
        <w:tabs>
          <w:tab w:val="left" w:pos="398"/>
          <w:tab w:val="left" w:pos="789"/>
        </w:tabs>
        <w:spacing w:line="360" w:lineRule="auto"/>
        <w:rPr>
          <w:lang w:val="ru-RU"/>
        </w:rPr>
      </w:pPr>
    </w:p>
    <w:p w:rsidR="00AF0B12" w:rsidRDefault="00A77370" w:rsidP="00AF0B12">
      <w:pPr>
        <w:pStyle w:val="a3"/>
        <w:spacing w:before="101" w:line="360" w:lineRule="auto"/>
        <w:ind w:right="504"/>
        <w:jc w:val="center"/>
        <w:rPr>
          <w:u w:val="single"/>
          <w:lang w:val="ru"/>
        </w:rPr>
      </w:pPr>
      <w:r>
        <w:rPr>
          <w:lang w:val="ru"/>
        </w:rPr>
        <w:t>СТАТЬЯ VI.</w:t>
      </w:r>
      <w:r w:rsidRPr="00AF0B12">
        <w:rPr>
          <w:lang w:val="ru"/>
        </w:rPr>
        <w:t xml:space="preserve"> </w:t>
      </w:r>
    </w:p>
    <w:p w:rsidR="00A77370" w:rsidRPr="00CB146A" w:rsidRDefault="00A77370" w:rsidP="00AF0B12">
      <w:pPr>
        <w:pStyle w:val="a3"/>
        <w:spacing w:before="101" w:line="360" w:lineRule="auto"/>
        <w:ind w:right="504"/>
        <w:jc w:val="center"/>
        <w:rPr>
          <w:lang w:val="ru-RU"/>
        </w:rPr>
      </w:pPr>
      <w:r>
        <w:rPr>
          <w:u w:val="single"/>
          <w:lang w:val="ru"/>
        </w:rPr>
        <w:t>СОТРУДНИКИ СОВЕТА</w:t>
      </w:r>
    </w:p>
    <w:p w:rsidR="00A77370" w:rsidRPr="00CB146A" w:rsidRDefault="00A77370" w:rsidP="00A77370">
      <w:pPr>
        <w:pStyle w:val="a3"/>
        <w:spacing w:before="10"/>
        <w:rPr>
          <w:sz w:val="13"/>
          <w:lang w:val="ru-RU"/>
        </w:rPr>
      </w:pPr>
    </w:p>
    <w:p w:rsidR="00A77370" w:rsidRPr="00CB146A" w:rsidRDefault="00A77370" w:rsidP="00A77370">
      <w:pPr>
        <w:pStyle w:val="a3"/>
        <w:spacing w:before="94"/>
        <w:ind w:left="114"/>
        <w:rPr>
          <w:lang w:val="ru-RU"/>
        </w:rPr>
      </w:pPr>
      <w:r>
        <w:rPr>
          <w:u w:val="single"/>
          <w:lang w:val="ru"/>
        </w:rPr>
        <w:t>Раздел 16</w:t>
      </w:r>
      <w:r>
        <w:rPr>
          <w:lang w:val="ru"/>
        </w:rPr>
        <w:t>.</w:t>
      </w:r>
    </w:p>
    <w:p w:rsidR="00A77370" w:rsidRPr="00CB146A" w:rsidRDefault="00A77370" w:rsidP="00A77370">
      <w:pPr>
        <w:pStyle w:val="a3"/>
        <w:spacing w:before="10"/>
        <w:rPr>
          <w:sz w:val="13"/>
          <w:lang w:val="ru-RU"/>
        </w:rPr>
      </w:pPr>
    </w:p>
    <w:p w:rsidR="00A77370" w:rsidRPr="00CB146A" w:rsidRDefault="00A77370" w:rsidP="00A77370">
      <w:pPr>
        <w:pStyle w:val="a3"/>
        <w:spacing w:before="93"/>
        <w:ind w:left="681"/>
        <w:rPr>
          <w:lang w:val="ru-RU"/>
        </w:rPr>
      </w:pPr>
      <w:r>
        <w:rPr>
          <w:lang w:val="ru"/>
        </w:rPr>
        <w:t xml:space="preserve">Совет определяет категории сотрудников, на которых распространяется действие данной статьи. </w:t>
      </w:r>
    </w:p>
    <w:p w:rsidR="00A77370" w:rsidRPr="00CB146A" w:rsidRDefault="00A77370" w:rsidP="00A77370">
      <w:pPr>
        <w:pStyle w:val="a3"/>
        <w:spacing w:before="1"/>
        <w:rPr>
          <w:lang w:val="ru-RU"/>
        </w:rPr>
      </w:pPr>
    </w:p>
    <w:p w:rsidR="00A77370" w:rsidRPr="00CB146A" w:rsidRDefault="00A77370" w:rsidP="00A77370">
      <w:pPr>
        <w:pStyle w:val="a3"/>
        <w:ind w:left="114" w:right="355" w:firstLine="566"/>
        <w:rPr>
          <w:lang w:val="ru-RU"/>
        </w:rPr>
      </w:pPr>
      <w:r>
        <w:rPr>
          <w:lang w:val="ru"/>
        </w:rPr>
        <w:t>Генеральный секретарь информирует государств-участников Совета о сотрудниках, включённых в эти категории.</w:t>
      </w:r>
    </w:p>
    <w:p w:rsidR="00A77370" w:rsidRPr="00CB146A" w:rsidRDefault="00A77370" w:rsidP="00A77370">
      <w:pPr>
        <w:pStyle w:val="a3"/>
        <w:rPr>
          <w:sz w:val="24"/>
          <w:lang w:val="ru-RU"/>
        </w:rPr>
      </w:pPr>
    </w:p>
    <w:p w:rsidR="00A77370" w:rsidRPr="00CB146A" w:rsidRDefault="00A77370" w:rsidP="00A77370">
      <w:pPr>
        <w:pStyle w:val="a3"/>
        <w:spacing w:before="10"/>
        <w:rPr>
          <w:sz w:val="19"/>
          <w:lang w:val="ru-RU"/>
        </w:rPr>
      </w:pPr>
    </w:p>
    <w:p w:rsidR="00A77370" w:rsidRDefault="00A77370" w:rsidP="00A77370">
      <w:pPr>
        <w:pStyle w:val="a3"/>
        <w:ind w:left="114"/>
      </w:pPr>
      <w:r>
        <w:rPr>
          <w:u w:val="single"/>
          <w:lang w:val="ru"/>
        </w:rPr>
        <w:t>Раздел 17</w:t>
      </w:r>
      <w:r>
        <w:rPr>
          <w:lang w:val="ru"/>
        </w:rPr>
        <w:t>.</w:t>
      </w:r>
    </w:p>
    <w:p w:rsidR="00A77370" w:rsidRDefault="00A77370" w:rsidP="00A77370">
      <w:pPr>
        <w:pStyle w:val="a3"/>
        <w:spacing w:before="10"/>
        <w:rPr>
          <w:sz w:val="13"/>
        </w:rPr>
      </w:pPr>
    </w:p>
    <w:p w:rsidR="00A77370" w:rsidRDefault="00A77370" w:rsidP="00A77370">
      <w:pPr>
        <w:pStyle w:val="a3"/>
        <w:spacing w:before="94"/>
        <w:ind w:left="681"/>
      </w:pPr>
      <w:r>
        <w:rPr>
          <w:lang w:val="ru"/>
        </w:rPr>
        <w:t>Сотрудники Совета:</w:t>
      </w:r>
    </w:p>
    <w:p w:rsidR="00A77370" w:rsidRDefault="00A77370" w:rsidP="00A77370">
      <w:pPr>
        <w:pStyle w:val="a3"/>
      </w:pPr>
    </w:p>
    <w:p w:rsidR="00A77370" w:rsidRPr="00CB146A" w:rsidRDefault="00A77370" w:rsidP="00A77370">
      <w:pPr>
        <w:pStyle w:val="a5"/>
        <w:numPr>
          <w:ilvl w:val="0"/>
          <w:numId w:val="4"/>
        </w:numPr>
        <w:tabs>
          <w:tab w:val="left" w:pos="690"/>
          <w:tab w:val="left" w:pos="691"/>
        </w:tabs>
        <w:ind w:right="334" w:hanging="576"/>
        <w:rPr>
          <w:lang w:val="ru-RU"/>
        </w:rPr>
      </w:pPr>
      <w:r>
        <w:rPr>
          <w:lang w:val="ru"/>
        </w:rPr>
        <w:t>обладают иммунитетом от судебного преследования за слова, сказанные или написанные, а также за любые действия, совершённые ими при исполнении служебных обязанностей в пределах их полномочий;</w:t>
      </w:r>
    </w:p>
    <w:p w:rsidR="00A77370" w:rsidRPr="00CB146A" w:rsidRDefault="00A77370" w:rsidP="00A77370">
      <w:pPr>
        <w:pStyle w:val="a3"/>
        <w:rPr>
          <w:lang w:val="ru-RU"/>
        </w:rPr>
      </w:pPr>
    </w:p>
    <w:p w:rsidR="00A77370" w:rsidRPr="00CB146A" w:rsidRDefault="00A77370" w:rsidP="00A77370">
      <w:pPr>
        <w:pStyle w:val="a5"/>
        <w:numPr>
          <w:ilvl w:val="0"/>
          <w:numId w:val="4"/>
        </w:numPr>
        <w:tabs>
          <w:tab w:val="left" w:pos="690"/>
          <w:tab w:val="left" w:pos="691"/>
        </w:tabs>
        <w:ind w:right="738" w:hanging="576"/>
        <w:rPr>
          <w:lang w:val="ru-RU"/>
        </w:rPr>
      </w:pPr>
      <w:r>
        <w:rPr>
          <w:lang w:val="ru"/>
        </w:rPr>
        <w:t>освобождаются от налогообложения в отношении зарплаты и вознаграждений, выплачиваемых Советом;</w:t>
      </w:r>
    </w:p>
    <w:p w:rsidR="00A77370" w:rsidRPr="00CB146A" w:rsidRDefault="00A77370" w:rsidP="00A77370">
      <w:pPr>
        <w:pStyle w:val="a3"/>
        <w:spacing w:before="1"/>
        <w:rPr>
          <w:lang w:val="ru-RU"/>
        </w:rPr>
      </w:pPr>
    </w:p>
    <w:p w:rsidR="00A77370" w:rsidRPr="00CB146A" w:rsidRDefault="00A77370" w:rsidP="00A77370">
      <w:pPr>
        <w:pStyle w:val="a5"/>
        <w:numPr>
          <w:ilvl w:val="0"/>
          <w:numId w:val="4"/>
        </w:numPr>
        <w:tabs>
          <w:tab w:val="left" w:pos="690"/>
          <w:tab w:val="left" w:pos="691"/>
        </w:tabs>
        <w:spacing w:before="1"/>
        <w:ind w:right="298" w:hanging="576"/>
        <w:rPr>
          <w:lang w:val="ru-RU"/>
        </w:rPr>
      </w:pPr>
      <w:r>
        <w:rPr>
          <w:lang w:val="ru"/>
        </w:rPr>
        <w:t>вместе с супругами и находящимися на их попечении родственниками, не подлежат иммиграционным ограничениям и регистрации в качестве иностранных граждан;</w:t>
      </w:r>
    </w:p>
    <w:p w:rsidR="00A77370" w:rsidRPr="00CB146A" w:rsidRDefault="00A77370" w:rsidP="00A77370">
      <w:pPr>
        <w:pStyle w:val="a3"/>
        <w:spacing w:before="10"/>
        <w:rPr>
          <w:sz w:val="21"/>
          <w:lang w:val="ru-RU"/>
        </w:rPr>
      </w:pPr>
    </w:p>
    <w:p w:rsidR="00A77370" w:rsidRPr="00CB146A" w:rsidRDefault="00A77370" w:rsidP="00A77370">
      <w:pPr>
        <w:pStyle w:val="a5"/>
        <w:numPr>
          <w:ilvl w:val="0"/>
          <w:numId w:val="4"/>
        </w:numPr>
        <w:tabs>
          <w:tab w:val="left" w:pos="690"/>
          <w:tab w:val="left" w:pos="691"/>
        </w:tabs>
        <w:spacing w:before="1"/>
        <w:ind w:right="200" w:hanging="576"/>
        <w:rPr>
          <w:lang w:val="ru-RU"/>
        </w:rPr>
      </w:pPr>
      <w:r>
        <w:rPr>
          <w:lang w:val="ru"/>
        </w:rPr>
        <w:t>пользуются теми же валютными привилегиями, что и сотрудники дипломатических миссий аналогичного ранга;</w:t>
      </w:r>
    </w:p>
    <w:p w:rsidR="00A77370" w:rsidRPr="00CB146A" w:rsidRDefault="00A77370" w:rsidP="00A77370">
      <w:pPr>
        <w:pStyle w:val="a3"/>
        <w:spacing w:before="10"/>
        <w:rPr>
          <w:sz w:val="21"/>
          <w:lang w:val="ru-RU"/>
        </w:rPr>
      </w:pPr>
    </w:p>
    <w:p w:rsidR="00A77370" w:rsidRPr="00CB146A" w:rsidRDefault="00A77370" w:rsidP="00A77370">
      <w:pPr>
        <w:pStyle w:val="a5"/>
        <w:numPr>
          <w:ilvl w:val="0"/>
          <w:numId w:val="4"/>
        </w:numPr>
        <w:tabs>
          <w:tab w:val="left" w:pos="690"/>
          <w:tab w:val="left" w:pos="691"/>
        </w:tabs>
        <w:spacing w:before="1"/>
        <w:ind w:right="125" w:hanging="576"/>
        <w:rPr>
          <w:lang w:val="ru-RU"/>
        </w:rPr>
      </w:pPr>
      <w:r>
        <w:rPr>
          <w:lang w:val="ru"/>
        </w:rPr>
        <w:t>имеют, вместе с супругами и находящимися на их попечении родственниками, право на такую же репатриацию в случае международных кризисов, как и сотрудники дипломатических миссий аналогичного ранга;</w:t>
      </w:r>
    </w:p>
    <w:p w:rsidR="00A77370" w:rsidRPr="00CB146A" w:rsidRDefault="00A77370" w:rsidP="00A77370">
      <w:pPr>
        <w:pStyle w:val="a3"/>
        <w:spacing w:before="10"/>
        <w:rPr>
          <w:sz w:val="21"/>
          <w:lang w:val="ru-RU"/>
        </w:rPr>
      </w:pPr>
    </w:p>
    <w:p w:rsidR="00A77370" w:rsidRPr="00CB146A" w:rsidRDefault="00A77370" w:rsidP="00A77370">
      <w:pPr>
        <w:pStyle w:val="a5"/>
        <w:numPr>
          <w:ilvl w:val="0"/>
          <w:numId w:val="4"/>
        </w:numPr>
        <w:tabs>
          <w:tab w:val="left" w:pos="690"/>
          <w:tab w:val="left" w:pos="691"/>
        </w:tabs>
        <w:spacing w:before="1"/>
        <w:ind w:right="445" w:hanging="576"/>
        <w:rPr>
          <w:lang w:val="ru-RU"/>
        </w:rPr>
      </w:pPr>
      <w:r>
        <w:rPr>
          <w:lang w:val="ru"/>
        </w:rPr>
        <w:t>имеют право беспошлинно ввозить мебель и личные вещи при первом назначении в страну пребывания, а также беспошлинно вывозить их обратно в страну проживания по завершении работы.</w:t>
      </w:r>
    </w:p>
    <w:p w:rsidR="00A77370" w:rsidRPr="00CB146A" w:rsidRDefault="00A77370" w:rsidP="00A77370">
      <w:pPr>
        <w:pStyle w:val="a3"/>
        <w:rPr>
          <w:sz w:val="24"/>
          <w:lang w:val="ru-RU"/>
        </w:rPr>
      </w:pPr>
    </w:p>
    <w:p w:rsidR="00A77370" w:rsidRPr="00CB146A" w:rsidRDefault="00A77370" w:rsidP="00A77370">
      <w:pPr>
        <w:pStyle w:val="a3"/>
        <w:spacing w:before="11"/>
        <w:rPr>
          <w:sz w:val="19"/>
          <w:lang w:val="ru-RU"/>
        </w:rPr>
      </w:pPr>
    </w:p>
    <w:p w:rsidR="00A77370" w:rsidRPr="00CB146A" w:rsidRDefault="00A77370" w:rsidP="00A77370">
      <w:pPr>
        <w:pStyle w:val="a3"/>
        <w:ind w:left="114"/>
        <w:rPr>
          <w:lang w:val="ru-RU"/>
        </w:rPr>
      </w:pPr>
      <w:r>
        <w:rPr>
          <w:u w:val="single"/>
          <w:lang w:val="ru"/>
        </w:rPr>
        <w:t>Раздел 18</w:t>
      </w:r>
      <w:r>
        <w:rPr>
          <w:lang w:val="ru"/>
        </w:rPr>
        <w:t>.</w:t>
      </w:r>
    </w:p>
    <w:p w:rsidR="00A77370" w:rsidRPr="00CB146A" w:rsidRDefault="00A77370" w:rsidP="00A77370">
      <w:pPr>
        <w:pStyle w:val="a3"/>
        <w:spacing w:before="10"/>
        <w:rPr>
          <w:sz w:val="13"/>
          <w:lang w:val="ru-RU"/>
        </w:rPr>
      </w:pPr>
    </w:p>
    <w:p w:rsidR="00A77370" w:rsidRPr="00CB146A" w:rsidRDefault="00A77370" w:rsidP="00A77370">
      <w:pPr>
        <w:pStyle w:val="a3"/>
        <w:spacing w:before="94"/>
        <w:ind w:left="114" w:right="220" w:firstLine="566"/>
        <w:rPr>
          <w:lang w:val="ru-RU"/>
        </w:rPr>
      </w:pPr>
      <w:r>
        <w:rPr>
          <w:lang w:val="ru"/>
        </w:rPr>
        <w:t>Помимо привилегий и иммунитетов, указанных в Разделе 17, Генеральный секретарь Совета, а также его/ее супруг(а) и дети в возрасте до 21 года, получают те же привилегии, иммунитеты, льготы и условия, что и главы дипломатических миссий, в соответствии с нормами международного права.</w:t>
      </w:r>
    </w:p>
    <w:p w:rsidR="00A77370" w:rsidRPr="00CB146A" w:rsidRDefault="00A77370" w:rsidP="00A77370">
      <w:pPr>
        <w:pStyle w:val="a3"/>
        <w:rPr>
          <w:lang w:val="ru-RU"/>
        </w:rPr>
      </w:pPr>
    </w:p>
    <w:p w:rsidR="00A77370" w:rsidRPr="00CB146A" w:rsidRDefault="00A77370" w:rsidP="00A77370">
      <w:pPr>
        <w:pStyle w:val="a3"/>
        <w:ind w:left="114" w:right="869" w:firstLine="566"/>
        <w:rPr>
          <w:lang w:val="ru-RU"/>
        </w:rPr>
      </w:pPr>
      <w:r>
        <w:rPr>
          <w:lang w:val="ru"/>
        </w:rPr>
        <w:t>Заместитель Генерального секретаря пользуется теми же привилегиями, иммунитетами, льготами и условиями, что и дипломаты аналогичного ранга.</w:t>
      </w:r>
    </w:p>
    <w:p w:rsidR="00A77370" w:rsidRPr="00CB146A" w:rsidRDefault="00A77370" w:rsidP="00A77370">
      <w:pPr>
        <w:rPr>
          <w:lang w:val="ru-RU"/>
        </w:rPr>
        <w:sectPr w:rsidR="00A77370" w:rsidRPr="00CB146A">
          <w:footerReference w:type="even" r:id="rId13"/>
          <w:footerReference w:type="default" r:id="rId14"/>
          <w:pgSz w:w="11900" w:h="16840"/>
          <w:pgMar w:top="1600" w:right="1020" w:bottom="960" w:left="1020" w:header="0" w:footer="767" w:gutter="0"/>
          <w:cols w:space="720"/>
        </w:sectPr>
      </w:pPr>
    </w:p>
    <w:p w:rsidR="00A77370" w:rsidRPr="00CB146A" w:rsidRDefault="00A77370" w:rsidP="00A77370">
      <w:pPr>
        <w:pStyle w:val="a3"/>
        <w:spacing w:before="101"/>
        <w:ind w:left="114"/>
        <w:rPr>
          <w:lang w:val="ru-RU"/>
        </w:rPr>
      </w:pPr>
      <w:r>
        <w:rPr>
          <w:u w:val="single"/>
          <w:lang w:val="ru"/>
        </w:rPr>
        <w:lastRenderedPageBreak/>
        <w:t>Раздел 19</w:t>
      </w:r>
      <w:r>
        <w:rPr>
          <w:lang w:val="ru"/>
        </w:rPr>
        <w:t>.</w:t>
      </w:r>
    </w:p>
    <w:p w:rsidR="00A77370" w:rsidRPr="00CB146A" w:rsidRDefault="00A77370" w:rsidP="00A77370">
      <w:pPr>
        <w:pStyle w:val="a3"/>
        <w:spacing w:before="10"/>
        <w:rPr>
          <w:sz w:val="13"/>
          <w:lang w:val="ru-RU"/>
        </w:rPr>
      </w:pPr>
    </w:p>
    <w:p w:rsidR="00A77370" w:rsidRPr="00CB146A" w:rsidRDefault="00A77370" w:rsidP="00A77370">
      <w:pPr>
        <w:pStyle w:val="a3"/>
        <w:spacing w:before="94"/>
        <w:ind w:left="114" w:right="281" w:firstLine="566"/>
        <w:rPr>
          <w:lang w:val="ru-RU"/>
        </w:rPr>
      </w:pPr>
      <w:r>
        <w:rPr>
          <w:lang w:val="ru"/>
        </w:rPr>
        <w:t>Привилегии и иммунитеты предоставляются сотрудникам исключительно в интересах Совета, а не для их личной выгоды. Генеральный секретарь имеет право и обязанность отказаться от иммунитета любого сотрудника, если он считает, что иммунитет препятствует осуществлению правосудия и его снятие не нанесёт ущерба интересам Совета.  В отношении самого Генерального секретаря право на снятие иммунитета принадлежит Совету.</w:t>
      </w:r>
    </w:p>
    <w:p w:rsidR="00A77370" w:rsidRPr="00CB146A" w:rsidRDefault="00A77370" w:rsidP="00A77370">
      <w:pPr>
        <w:pStyle w:val="a3"/>
        <w:rPr>
          <w:sz w:val="24"/>
          <w:lang w:val="ru-RU"/>
        </w:rPr>
      </w:pPr>
    </w:p>
    <w:p w:rsidR="00A77370" w:rsidRPr="00CB146A" w:rsidRDefault="00A77370" w:rsidP="00A77370">
      <w:pPr>
        <w:pStyle w:val="a3"/>
        <w:spacing w:before="11"/>
        <w:rPr>
          <w:sz w:val="19"/>
          <w:lang w:val="ru-RU"/>
        </w:rPr>
      </w:pPr>
    </w:p>
    <w:p w:rsidR="00A77370" w:rsidRPr="00CB146A" w:rsidRDefault="00A77370" w:rsidP="00A77370">
      <w:pPr>
        <w:pStyle w:val="a3"/>
        <w:ind w:left="6"/>
        <w:jc w:val="center"/>
        <w:rPr>
          <w:lang w:val="ru-RU"/>
        </w:rPr>
      </w:pPr>
      <w:r>
        <w:rPr>
          <w:lang w:val="ru"/>
        </w:rPr>
        <w:t>СТАТЬЯ VII</w:t>
      </w:r>
    </w:p>
    <w:p w:rsidR="00A77370" w:rsidRPr="00CB146A" w:rsidRDefault="00A77370" w:rsidP="00A77370">
      <w:pPr>
        <w:pStyle w:val="a3"/>
        <w:rPr>
          <w:lang w:val="ru-RU"/>
        </w:rPr>
      </w:pPr>
    </w:p>
    <w:p w:rsidR="00A77370" w:rsidRPr="00CB146A" w:rsidRDefault="00A77370" w:rsidP="00A77370">
      <w:pPr>
        <w:pStyle w:val="a3"/>
        <w:ind w:left="5"/>
        <w:jc w:val="center"/>
        <w:rPr>
          <w:lang w:val="ru-RU"/>
        </w:rPr>
      </w:pPr>
      <w:r>
        <w:rPr>
          <w:u w:val="single"/>
          <w:lang w:val="ru"/>
        </w:rPr>
        <w:t>ЭКСПЕРТЫ, ВЫПОЛНЯЮЩИЕ МИССИИ ДЛЯ СОВЕТА</w:t>
      </w:r>
    </w:p>
    <w:p w:rsidR="00A77370" w:rsidRPr="00CB146A" w:rsidRDefault="00A77370" w:rsidP="00A77370">
      <w:pPr>
        <w:pStyle w:val="a3"/>
        <w:rPr>
          <w:sz w:val="20"/>
          <w:lang w:val="ru-RU"/>
        </w:rPr>
      </w:pPr>
    </w:p>
    <w:p w:rsidR="00A77370" w:rsidRPr="00CB146A" w:rsidRDefault="00A77370" w:rsidP="00A77370">
      <w:pPr>
        <w:pStyle w:val="a3"/>
        <w:spacing w:before="10"/>
        <w:rPr>
          <w:sz w:val="15"/>
          <w:lang w:val="ru-RU"/>
        </w:rPr>
      </w:pPr>
    </w:p>
    <w:p w:rsidR="00A77370" w:rsidRPr="00CB146A" w:rsidRDefault="00A77370" w:rsidP="00A77370">
      <w:pPr>
        <w:pStyle w:val="a3"/>
        <w:spacing w:before="93"/>
        <w:ind w:left="114"/>
        <w:rPr>
          <w:lang w:val="ru-RU"/>
        </w:rPr>
      </w:pPr>
      <w:r>
        <w:rPr>
          <w:u w:val="single"/>
          <w:lang w:val="ru"/>
        </w:rPr>
        <w:t>Раздел 20</w:t>
      </w:r>
      <w:r>
        <w:rPr>
          <w:lang w:val="ru"/>
        </w:rPr>
        <w:t>.</w:t>
      </w:r>
    </w:p>
    <w:p w:rsidR="00A77370" w:rsidRPr="00CB146A" w:rsidRDefault="00A77370" w:rsidP="00A77370">
      <w:pPr>
        <w:pStyle w:val="a3"/>
        <w:spacing w:before="11"/>
        <w:rPr>
          <w:sz w:val="13"/>
          <w:lang w:val="ru-RU"/>
        </w:rPr>
      </w:pPr>
    </w:p>
    <w:p w:rsidR="00A77370" w:rsidRDefault="00A77370" w:rsidP="00A77370">
      <w:pPr>
        <w:pStyle w:val="a3"/>
        <w:spacing w:before="93"/>
        <w:ind w:left="114" w:right="111" w:firstLine="566"/>
      </w:pPr>
      <w:r>
        <w:rPr>
          <w:lang w:val="ru"/>
        </w:rPr>
        <w:t>Эксперты (не являющиеся сотрудниками, подпадающими под действие Статьи VI), выполняющие миссии для Совета, на период работы, включая время в пути, получают все необходимые привилегии, иммунитеты и условия, обеспечивающие их независимость.   В частности, им предоставляются:</w:t>
      </w:r>
    </w:p>
    <w:p w:rsidR="00A77370" w:rsidRDefault="00A77370" w:rsidP="00A77370">
      <w:pPr>
        <w:pStyle w:val="a3"/>
      </w:pPr>
    </w:p>
    <w:p w:rsidR="00A77370" w:rsidRPr="00CB146A" w:rsidRDefault="00A77370" w:rsidP="00A77370">
      <w:pPr>
        <w:pStyle w:val="a5"/>
        <w:numPr>
          <w:ilvl w:val="0"/>
          <w:numId w:val="3"/>
        </w:numPr>
        <w:tabs>
          <w:tab w:val="left" w:pos="690"/>
          <w:tab w:val="left" w:pos="691"/>
        </w:tabs>
        <w:rPr>
          <w:lang w:val="ru-RU"/>
        </w:rPr>
      </w:pPr>
      <w:r>
        <w:rPr>
          <w:lang w:val="ru"/>
        </w:rPr>
        <w:t>защита от ареста, задержания и изъятия багажа;</w:t>
      </w:r>
    </w:p>
    <w:p w:rsidR="00A77370" w:rsidRPr="00CB146A" w:rsidRDefault="00A77370" w:rsidP="00A77370">
      <w:pPr>
        <w:pStyle w:val="a3"/>
        <w:rPr>
          <w:lang w:val="ru-RU"/>
        </w:rPr>
      </w:pPr>
    </w:p>
    <w:p w:rsidR="00A77370" w:rsidRPr="00CB146A" w:rsidRDefault="00A77370" w:rsidP="00A77370">
      <w:pPr>
        <w:pStyle w:val="a5"/>
        <w:numPr>
          <w:ilvl w:val="0"/>
          <w:numId w:val="3"/>
        </w:numPr>
        <w:tabs>
          <w:tab w:val="left" w:pos="690"/>
          <w:tab w:val="left" w:pos="691"/>
        </w:tabs>
        <w:spacing w:before="1"/>
        <w:ind w:right="569" w:hanging="576"/>
        <w:rPr>
          <w:lang w:val="ru-RU"/>
        </w:rPr>
      </w:pPr>
      <w:r>
        <w:rPr>
          <w:lang w:val="ru"/>
        </w:rPr>
        <w:t>иммунитет от любых судебных разбирательств за слова, письменные заявления или действия, совершённые ими в ходе выполнения миссии в пределах их полномочий;</w:t>
      </w:r>
    </w:p>
    <w:p w:rsidR="00A77370" w:rsidRPr="00CB146A" w:rsidRDefault="00A77370" w:rsidP="00A77370">
      <w:pPr>
        <w:pStyle w:val="a3"/>
        <w:spacing w:before="10"/>
        <w:rPr>
          <w:sz w:val="21"/>
          <w:lang w:val="ru-RU"/>
        </w:rPr>
      </w:pPr>
    </w:p>
    <w:p w:rsidR="00A77370" w:rsidRPr="00CB146A" w:rsidRDefault="00A77370" w:rsidP="00A77370">
      <w:pPr>
        <w:pStyle w:val="a5"/>
        <w:numPr>
          <w:ilvl w:val="0"/>
          <w:numId w:val="3"/>
        </w:numPr>
        <w:tabs>
          <w:tab w:val="left" w:pos="690"/>
          <w:tab w:val="left" w:pos="691"/>
        </w:tabs>
        <w:spacing w:before="1"/>
        <w:rPr>
          <w:lang w:val="ru-RU"/>
        </w:rPr>
      </w:pPr>
      <w:r>
        <w:rPr>
          <w:lang w:val="ru"/>
        </w:rPr>
        <w:t>неприкосновенность всех документов и материалов.</w:t>
      </w:r>
    </w:p>
    <w:p w:rsidR="00A77370" w:rsidRPr="00CB146A" w:rsidRDefault="00A77370" w:rsidP="00A77370">
      <w:pPr>
        <w:pStyle w:val="a3"/>
        <w:rPr>
          <w:sz w:val="24"/>
          <w:lang w:val="ru-RU"/>
        </w:rPr>
      </w:pPr>
    </w:p>
    <w:p w:rsidR="00A77370" w:rsidRPr="00CB146A" w:rsidRDefault="00A77370" w:rsidP="00A77370">
      <w:pPr>
        <w:pStyle w:val="a3"/>
        <w:spacing w:before="10"/>
        <w:rPr>
          <w:sz w:val="19"/>
          <w:lang w:val="ru-RU"/>
        </w:rPr>
      </w:pPr>
    </w:p>
    <w:p w:rsidR="00A77370" w:rsidRPr="00CB146A" w:rsidRDefault="00A77370" w:rsidP="00A77370">
      <w:pPr>
        <w:pStyle w:val="a3"/>
        <w:spacing w:before="1"/>
        <w:ind w:left="114"/>
        <w:rPr>
          <w:lang w:val="ru-RU"/>
        </w:rPr>
      </w:pPr>
      <w:r>
        <w:rPr>
          <w:u w:val="single"/>
          <w:lang w:val="ru"/>
        </w:rPr>
        <w:t>Раздел 21</w:t>
      </w:r>
      <w:r>
        <w:rPr>
          <w:lang w:val="ru"/>
        </w:rPr>
        <w:t>.</w:t>
      </w:r>
    </w:p>
    <w:p w:rsidR="00A77370" w:rsidRPr="00CB146A" w:rsidRDefault="00A77370" w:rsidP="00A77370">
      <w:pPr>
        <w:pStyle w:val="a3"/>
        <w:spacing w:before="10"/>
        <w:rPr>
          <w:sz w:val="13"/>
          <w:lang w:val="ru-RU"/>
        </w:rPr>
      </w:pPr>
    </w:p>
    <w:p w:rsidR="00A77370" w:rsidRPr="00CB146A" w:rsidRDefault="00A77370" w:rsidP="00A77370">
      <w:pPr>
        <w:pStyle w:val="a3"/>
        <w:spacing w:before="93"/>
        <w:ind w:left="114" w:right="126" w:firstLine="566"/>
        <w:rPr>
          <w:lang w:val="ru-RU"/>
        </w:rPr>
      </w:pPr>
      <w:r>
        <w:rPr>
          <w:lang w:val="ru"/>
        </w:rPr>
        <w:t>Привилегии, иммунитеты и условия предоставляются экспертам в интересах Совета, а не для их личной выгоды. Генеральный секретарь имеет право и обязанность отказаться от иммунитета любого эксперта, если он считает, что иммунитет препятствует осуществлению правосудия и его снятие не нанесёт ущерба интересам Совета.</w:t>
      </w:r>
    </w:p>
    <w:p w:rsidR="00A77370" w:rsidRPr="00CB146A" w:rsidRDefault="00A77370" w:rsidP="00A77370">
      <w:pPr>
        <w:pStyle w:val="a3"/>
        <w:rPr>
          <w:sz w:val="24"/>
          <w:lang w:val="ru-RU"/>
        </w:rPr>
      </w:pPr>
    </w:p>
    <w:p w:rsidR="00A77370" w:rsidRPr="00CB146A" w:rsidRDefault="00A77370" w:rsidP="00A77370">
      <w:pPr>
        <w:pStyle w:val="a3"/>
        <w:spacing w:before="1"/>
        <w:rPr>
          <w:sz w:val="20"/>
          <w:lang w:val="ru-RU"/>
        </w:rPr>
      </w:pPr>
    </w:p>
    <w:p w:rsidR="00A77370" w:rsidRPr="00CB146A" w:rsidRDefault="00A77370" w:rsidP="00A77370">
      <w:pPr>
        <w:pStyle w:val="a3"/>
        <w:spacing w:line="480" w:lineRule="auto"/>
        <w:ind w:left="2552" w:right="2914" w:firstLine="1718"/>
        <w:rPr>
          <w:lang w:val="ru-RU"/>
        </w:rPr>
      </w:pPr>
      <w:r>
        <w:rPr>
          <w:lang w:val="ru"/>
        </w:rPr>
        <w:t>СТАТЬЯ VIII</w:t>
      </w:r>
      <w:r w:rsidRPr="00A77370">
        <w:rPr>
          <w:lang w:val="ru"/>
        </w:rPr>
        <w:t xml:space="preserve">. </w:t>
      </w:r>
      <w:r>
        <w:rPr>
          <w:u w:val="single"/>
          <w:lang w:val="ru"/>
        </w:rPr>
        <w:t>ЗЛОУПОТРЕБЛЕНИЕ ПРИВИЛЕГИЯМИ</w:t>
      </w:r>
    </w:p>
    <w:p w:rsidR="00A77370" w:rsidRPr="00CB146A" w:rsidRDefault="00A77370" w:rsidP="00A77370">
      <w:pPr>
        <w:pStyle w:val="a3"/>
        <w:spacing w:before="1"/>
        <w:ind w:left="114"/>
        <w:rPr>
          <w:lang w:val="ru-RU"/>
        </w:rPr>
      </w:pPr>
      <w:r>
        <w:rPr>
          <w:u w:val="single"/>
          <w:lang w:val="ru"/>
        </w:rPr>
        <w:t>Раздел 22</w:t>
      </w:r>
      <w:r>
        <w:rPr>
          <w:lang w:val="ru"/>
        </w:rPr>
        <w:t>.</w:t>
      </w:r>
    </w:p>
    <w:p w:rsidR="00A77370" w:rsidRPr="00CB146A" w:rsidRDefault="00A77370" w:rsidP="00A77370">
      <w:pPr>
        <w:pStyle w:val="a3"/>
        <w:spacing w:before="10"/>
        <w:rPr>
          <w:sz w:val="13"/>
          <w:lang w:val="ru-RU"/>
        </w:rPr>
      </w:pPr>
    </w:p>
    <w:p w:rsidR="00A77370" w:rsidRPr="00CB146A" w:rsidRDefault="00A77370" w:rsidP="00A77370">
      <w:pPr>
        <w:pStyle w:val="a3"/>
        <w:spacing w:before="94"/>
        <w:ind w:left="114" w:right="122" w:firstLine="566"/>
        <w:rPr>
          <w:lang w:val="ru-RU"/>
        </w:rPr>
      </w:pPr>
      <w:r>
        <w:rPr>
          <w:lang w:val="ru"/>
        </w:rPr>
        <w:t>Представители государств-участников Совета на его заседаниях, Постоянного технического комитета и комитетов Совета, а также сотрудники, указанные в Разделах 16 и 20, не могут быть обязаны покинуть страну, в которой они выполняют свои функции, на основании какой-либо их деятельности при исполнении служебных обязанностей. Однако, если такой человек злоупотребляет правом на проживание, участвуя в деятельности, не связанной с его официальными обязанностями, правительство данной страны может потребовать его выезда при соблюдении следующих условий:</w:t>
      </w:r>
    </w:p>
    <w:p w:rsidR="00A77370" w:rsidRPr="00CB146A" w:rsidRDefault="00A77370" w:rsidP="00A77370">
      <w:pPr>
        <w:pStyle w:val="a3"/>
        <w:spacing w:before="11"/>
        <w:rPr>
          <w:sz w:val="21"/>
          <w:lang w:val="ru-RU"/>
        </w:rPr>
      </w:pPr>
    </w:p>
    <w:p w:rsidR="00A77370" w:rsidRPr="00CB146A" w:rsidRDefault="00A77370" w:rsidP="00A77370">
      <w:pPr>
        <w:pStyle w:val="a5"/>
        <w:numPr>
          <w:ilvl w:val="0"/>
          <w:numId w:val="2"/>
        </w:numPr>
        <w:tabs>
          <w:tab w:val="left" w:pos="680"/>
          <w:tab w:val="left" w:pos="681"/>
        </w:tabs>
        <w:ind w:right="198"/>
        <w:rPr>
          <w:lang w:val="ru-RU"/>
        </w:rPr>
      </w:pPr>
      <w:r>
        <w:rPr>
          <w:lang w:val="ru"/>
        </w:rPr>
        <w:t xml:space="preserve">Представители государств-участников Совета и лица, обладающие дипломатическим иммунитетом в соответствии с Разделом 18, могут быть выдворены только в порядке дипломатической процедуры, применяемой к аккредитованным дипломатическим </w:t>
      </w:r>
      <w:r>
        <w:rPr>
          <w:lang w:val="ru"/>
        </w:rPr>
        <w:lastRenderedPageBreak/>
        <w:t>представителям.</w:t>
      </w:r>
    </w:p>
    <w:p w:rsidR="00A77370" w:rsidRPr="00CB146A" w:rsidRDefault="00A77370" w:rsidP="00A77370">
      <w:pPr>
        <w:pStyle w:val="a3"/>
        <w:rPr>
          <w:lang w:val="ru-RU"/>
        </w:rPr>
      </w:pPr>
    </w:p>
    <w:p w:rsidR="00A77370" w:rsidRPr="00CB146A" w:rsidRDefault="00A77370" w:rsidP="00A77370">
      <w:pPr>
        <w:pStyle w:val="a5"/>
        <w:numPr>
          <w:ilvl w:val="0"/>
          <w:numId w:val="2"/>
        </w:numPr>
        <w:tabs>
          <w:tab w:val="left" w:pos="680"/>
          <w:tab w:val="left" w:pos="682"/>
        </w:tabs>
        <w:ind w:right="112"/>
        <w:rPr>
          <w:lang w:val="ru-RU"/>
        </w:rPr>
      </w:pPr>
      <w:r>
        <w:rPr>
          <w:lang w:val="ru"/>
        </w:rPr>
        <w:t>В отношении сотрудника, на которого не распространяется Раздел 18, решение о выдворении может быть принято только с одобрения министра иностранных дел соответствующей страны. Такое одобрение даётся только после консультации с Генеральным секретарем Совета. Если против сотрудника инициированы процедуры высылки, Генеральный секретарь Совета вправе представлять его интересы в ходе этих процедур.</w:t>
      </w:r>
    </w:p>
    <w:p w:rsidR="00A77370" w:rsidRPr="00CB146A" w:rsidRDefault="00A77370" w:rsidP="00A77370">
      <w:pPr>
        <w:pStyle w:val="a3"/>
        <w:rPr>
          <w:sz w:val="24"/>
          <w:lang w:val="ru-RU"/>
        </w:rPr>
      </w:pPr>
    </w:p>
    <w:p w:rsidR="00A77370" w:rsidRPr="00CB146A" w:rsidRDefault="00A77370" w:rsidP="00A77370">
      <w:pPr>
        <w:pStyle w:val="a3"/>
        <w:spacing w:before="2"/>
        <w:rPr>
          <w:sz w:val="20"/>
          <w:lang w:val="ru-RU"/>
        </w:rPr>
      </w:pPr>
    </w:p>
    <w:p w:rsidR="00A77370" w:rsidRPr="00CB146A" w:rsidRDefault="00A77370" w:rsidP="00A77370">
      <w:pPr>
        <w:pStyle w:val="a3"/>
        <w:ind w:left="114"/>
        <w:rPr>
          <w:lang w:val="ru-RU"/>
        </w:rPr>
      </w:pPr>
      <w:r>
        <w:rPr>
          <w:u w:val="single"/>
          <w:lang w:val="ru"/>
        </w:rPr>
        <w:t>Раздел 23</w:t>
      </w:r>
      <w:r>
        <w:rPr>
          <w:lang w:val="ru"/>
        </w:rPr>
        <w:t>.</w:t>
      </w:r>
    </w:p>
    <w:p w:rsidR="00A77370" w:rsidRPr="00CB146A" w:rsidRDefault="00A77370" w:rsidP="00A77370">
      <w:pPr>
        <w:pStyle w:val="a3"/>
        <w:spacing w:before="8"/>
        <w:rPr>
          <w:sz w:val="13"/>
          <w:lang w:val="ru-RU"/>
        </w:rPr>
      </w:pPr>
    </w:p>
    <w:p w:rsidR="00A77370" w:rsidRPr="00CB146A" w:rsidRDefault="00A77370" w:rsidP="00A77370">
      <w:pPr>
        <w:pStyle w:val="a3"/>
        <w:spacing w:before="93"/>
        <w:ind w:left="114" w:right="273" w:firstLine="566"/>
        <w:rPr>
          <w:lang w:val="ru-RU"/>
        </w:rPr>
      </w:pPr>
      <w:r>
        <w:rPr>
          <w:lang w:val="ru"/>
        </w:rPr>
        <w:t>Генеральный секретарь обязан в любое время сотрудничать с компетентными органами государств-участников Совета, чтобы способствовать надлежащему отправлению правосудия, обеспечивать соблюдение правопорядка и предотвращать злоупотребления привилегиями, иммунитетами и льготами, предусмотренными в настоящем Приложении.</w:t>
      </w:r>
    </w:p>
    <w:p w:rsidR="00A77370" w:rsidRPr="00CB146A" w:rsidRDefault="00A77370" w:rsidP="00A77370">
      <w:pPr>
        <w:pStyle w:val="a3"/>
        <w:rPr>
          <w:sz w:val="24"/>
          <w:lang w:val="ru-RU"/>
        </w:rPr>
      </w:pPr>
    </w:p>
    <w:p w:rsidR="00A77370" w:rsidRPr="00CB146A" w:rsidRDefault="00A77370" w:rsidP="00A77370">
      <w:pPr>
        <w:pStyle w:val="a3"/>
        <w:spacing w:before="1"/>
        <w:rPr>
          <w:sz w:val="20"/>
          <w:lang w:val="ru-RU"/>
        </w:rPr>
      </w:pPr>
    </w:p>
    <w:p w:rsidR="00A77370" w:rsidRPr="00CB146A" w:rsidRDefault="00A77370" w:rsidP="00A77370">
      <w:pPr>
        <w:pStyle w:val="a3"/>
        <w:spacing w:before="1" w:line="480" w:lineRule="auto"/>
        <w:ind w:left="3440" w:right="3422" w:firstLine="892"/>
        <w:rPr>
          <w:lang w:val="ru-RU"/>
        </w:rPr>
      </w:pPr>
      <w:r>
        <w:rPr>
          <w:lang w:val="ru"/>
        </w:rPr>
        <w:t>СТАТЬЯ IX</w:t>
      </w:r>
      <w:r w:rsidRPr="00A77370">
        <w:rPr>
          <w:lang w:val="ru"/>
        </w:rPr>
        <w:t xml:space="preserve">. </w:t>
      </w:r>
      <w:r>
        <w:rPr>
          <w:u w:val="single"/>
          <w:lang w:val="ru"/>
        </w:rPr>
        <w:t>РАЗРЕШЕНИЕ СПОРОВ</w:t>
      </w:r>
    </w:p>
    <w:p w:rsidR="00A77370" w:rsidRPr="00CB146A" w:rsidRDefault="00A77370" w:rsidP="00A77370">
      <w:pPr>
        <w:pStyle w:val="a3"/>
        <w:spacing w:before="1"/>
        <w:ind w:left="114"/>
        <w:rPr>
          <w:lang w:val="ru-RU"/>
        </w:rPr>
      </w:pPr>
      <w:r>
        <w:rPr>
          <w:u w:val="single"/>
          <w:lang w:val="ru"/>
        </w:rPr>
        <w:t>Раздел 24</w:t>
      </w:r>
      <w:r>
        <w:rPr>
          <w:lang w:val="ru"/>
        </w:rPr>
        <w:t>.</w:t>
      </w:r>
    </w:p>
    <w:p w:rsidR="00A77370" w:rsidRPr="00CB146A" w:rsidRDefault="00A77370" w:rsidP="00A77370">
      <w:pPr>
        <w:pStyle w:val="a3"/>
        <w:spacing w:before="7"/>
        <w:rPr>
          <w:sz w:val="13"/>
          <w:lang w:val="ru-RU"/>
        </w:rPr>
      </w:pPr>
    </w:p>
    <w:p w:rsidR="00A77370" w:rsidRPr="00CB146A" w:rsidRDefault="00A77370" w:rsidP="00A77370">
      <w:pPr>
        <w:pStyle w:val="a3"/>
        <w:spacing w:before="94"/>
        <w:ind w:left="681"/>
        <w:rPr>
          <w:lang w:val="ru-RU"/>
        </w:rPr>
      </w:pPr>
      <w:r>
        <w:rPr>
          <w:lang w:val="ru"/>
        </w:rPr>
        <w:t>Совет предусматривает соответствующие способы урегулирования:</w:t>
      </w:r>
    </w:p>
    <w:p w:rsidR="00A77370" w:rsidRPr="00CB146A" w:rsidRDefault="00A77370" w:rsidP="00A77370">
      <w:pPr>
        <w:pStyle w:val="a3"/>
        <w:rPr>
          <w:lang w:val="ru-RU"/>
        </w:rPr>
      </w:pPr>
    </w:p>
    <w:p w:rsidR="00A77370" w:rsidRPr="00CB146A" w:rsidRDefault="00A77370" w:rsidP="00A77370">
      <w:pPr>
        <w:pStyle w:val="a5"/>
        <w:numPr>
          <w:ilvl w:val="0"/>
          <w:numId w:val="1"/>
        </w:numPr>
        <w:tabs>
          <w:tab w:val="left" w:pos="690"/>
          <w:tab w:val="left" w:pos="691"/>
        </w:tabs>
        <w:spacing w:before="1"/>
        <w:ind w:right="213" w:hanging="576"/>
        <w:rPr>
          <w:lang w:val="ru-RU"/>
        </w:rPr>
      </w:pPr>
      <w:r>
        <w:rPr>
          <w:lang w:val="ru"/>
        </w:rPr>
        <w:t>споров, возникающих из контрактов или иных частноправовых споров, в которых Совет является стороной;</w:t>
      </w:r>
    </w:p>
    <w:p w:rsidR="00A77370" w:rsidRPr="00CB146A" w:rsidRDefault="00A77370" w:rsidP="00A77370">
      <w:pPr>
        <w:pStyle w:val="a3"/>
        <w:spacing w:before="10"/>
        <w:rPr>
          <w:sz w:val="21"/>
          <w:lang w:val="ru-RU"/>
        </w:rPr>
      </w:pPr>
    </w:p>
    <w:p w:rsidR="00A77370" w:rsidRPr="00CB146A" w:rsidRDefault="00A77370" w:rsidP="00A77370">
      <w:pPr>
        <w:pStyle w:val="a5"/>
        <w:numPr>
          <w:ilvl w:val="0"/>
          <w:numId w:val="1"/>
        </w:numPr>
        <w:tabs>
          <w:tab w:val="left" w:pos="690"/>
          <w:tab w:val="left" w:pos="691"/>
        </w:tabs>
        <w:ind w:right="274" w:hanging="576"/>
        <w:rPr>
          <w:lang w:val="ru-RU"/>
        </w:rPr>
      </w:pPr>
      <w:r>
        <w:rPr>
          <w:lang w:val="ru"/>
        </w:rPr>
        <w:t>споров, связанных с любым должностным лицом Совета, обладающим иммунитетом в силу своего официального положения, если иммунитет не был снят в соответствии с Разделами 19 и 21.</w:t>
      </w:r>
    </w:p>
    <w:p w:rsidR="00A77370" w:rsidRPr="00CB146A" w:rsidRDefault="00A77370" w:rsidP="00A77370">
      <w:pPr>
        <w:pStyle w:val="a3"/>
        <w:rPr>
          <w:sz w:val="24"/>
          <w:lang w:val="ru-RU"/>
        </w:rPr>
      </w:pPr>
    </w:p>
    <w:p w:rsidR="00A77370" w:rsidRPr="00CB146A" w:rsidRDefault="00A77370" w:rsidP="00A77370">
      <w:pPr>
        <w:pStyle w:val="a3"/>
        <w:rPr>
          <w:sz w:val="20"/>
          <w:lang w:val="ru-RU"/>
        </w:rPr>
      </w:pPr>
    </w:p>
    <w:p w:rsidR="00A77370" w:rsidRDefault="00A77370" w:rsidP="00A77370">
      <w:pPr>
        <w:pStyle w:val="a3"/>
        <w:spacing w:line="480" w:lineRule="auto"/>
        <w:ind w:left="3160" w:right="1355" w:firstLine="1202"/>
        <w:rPr>
          <w:u w:val="single"/>
          <w:lang w:val="ru"/>
        </w:rPr>
      </w:pPr>
      <w:r>
        <w:rPr>
          <w:lang w:val="ru"/>
        </w:rPr>
        <w:t>СТАТЬЯ X</w:t>
      </w:r>
      <w:r w:rsidRPr="00A77370">
        <w:rPr>
          <w:lang w:val="ru"/>
        </w:rPr>
        <w:t xml:space="preserve">. </w:t>
      </w:r>
    </w:p>
    <w:p w:rsidR="00A77370" w:rsidRPr="00CB146A" w:rsidRDefault="00A77370" w:rsidP="00A77370">
      <w:pPr>
        <w:pStyle w:val="a3"/>
        <w:spacing w:line="480" w:lineRule="auto"/>
        <w:ind w:left="1701" w:right="1355" w:firstLine="1202"/>
        <w:rPr>
          <w:lang w:val="ru-RU"/>
        </w:rPr>
      </w:pPr>
      <w:r>
        <w:rPr>
          <w:u w:val="single"/>
          <w:lang w:val="ru"/>
        </w:rPr>
        <w:t>ДОПОЛНИТЕЛЬНЫЕ СОГЛАШЕНИЯ</w:t>
      </w:r>
    </w:p>
    <w:p w:rsidR="00A77370" w:rsidRPr="00CB146A" w:rsidRDefault="00A77370" w:rsidP="00A77370">
      <w:pPr>
        <w:pStyle w:val="a3"/>
        <w:spacing w:before="1"/>
        <w:ind w:left="114"/>
        <w:rPr>
          <w:lang w:val="ru-RU"/>
        </w:rPr>
      </w:pPr>
      <w:r>
        <w:rPr>
          <w:u w:val="single"/>
          <w:lang w:val="ru"/>
        </w:rPr>
        <w:t>Раздел 25</w:t>
      </w:r>
      <w:r>
        <w:rPr>
          <w:lang w:val="ru"/>
        </w:rPr>
        <w:t>.</w:t>
      </w:r>
    </w:p>
    <w:p w:rsidR="00A77370" w:rsidRPr="00CB146A" w:rsidRDefault="00A77370" w:rsidP="00A77370">
      <w:pPr>
        <w:pStyle w:val="a3"/>
        <w:spacing w:before="10"/>
        <w:rPr>
          <w:sz w:val="13"/>
          <w:lang w:val="ru-RU"/>
        </w:rPr>
      </w:pPr>
    </w:p>
    <w:p w:rsidR="00A77370" w:rsidRPr="00CB146A" w:rsidRDefault="00A77370" w:rsidP="00A77370">
      <w:pPr>
        <w:pStyle w:val="a3"/>
        <w:spacing w:before="94"/>
        <w:ind w:left="114" w:right="162" w:firstLine="566"/>
        <w:rPr>
          <w:lang w:val="ru-RU"/>
        </w:rPr>
      </w:pPr>
      <w:r>
        <w:rPr>
          <w:lang w:val="ru"/>
        </w:rPr>
        <w:t>Совет может заключать с любой Договаривающейся Стороной или несколькими Сторонами дополнительные соглашения, изменяющие положения настоящего Приложения в отношении данных Сторон.</w:t>
      </w:r>
    </w:p>
    <w:p w:rsidR="00A77370" w:rsidRPr="00CB146A" w:rsidRDefault="00A77370" w:rsidP="00A77370">
      <w:pPr>
        <w:pStyle w:val="a3"/>
        <w:spacing w:before="1"/>
        <w:rPr>
          <w:lang w:val="ru-RU"/>
        </w:rPr>
      </w:pPr>
    </w:p>
    <w:p w:rsidR="00A77370" w:rsidRDefault="00A77370" w:rsidP="00A77370">
      <w:pPr>
        <w:pStyle w:val="a3"/>
        <w:tabs>
          <w:tab w:val="left" w:pos="398"/>
          <w:tab w:val="left" w:pos="789"/>
        </w:tabs>
        <w:ind w:left="4"/>
        <w:jc w:val="center"/>
      </w:pPr>
      <w:r>
        <w:rPr>
          <w:lang w:val="ru"/>
        </w:rPr>
        <w:t>*</w:t>
      </w:r>
      <w:r>
        <w:rPr>
          <w:lang w:val="ru"/>
        </w:rPr>
        <w:tab/>
        <w:t>*</w:t>
      </w:r>
      <w:r>
        <w:rPr>
          <w:lang w:val="ru"/>
        </w:rPr>
        <w:tab/>
        <w:t>*</w:t>
      </w:r>
    </w:p>
    <w:p w:rsidR="00DD6D64" w:rsidRPr="00A77370" w:rsidRDefault="00DD6D64" w:rsidP="004C3C93">
      <w:pPr>
        <w:pStyle w:val="a3"/>
        <w:tabs>
          <w:tab w:val="left" w:pos="398"/>
          <w:tab w:val="left" w:pos="789"/>
        </w:tabs>
        <w:rPr>
          <w:lang w:val="ru-RU"/>
        </w:rPr>
      </w:pPr>
    </w:p>
    <w:sectPr w:rsidR="00DD6D64" w:rsidRPr="00A77370">
      <w:pgSz w:w="11900" w:h="16840"/>
      <w:pgMar w:top="1600" w:right="1020" w:bottom="960" w:left="1020" w:header="0" w:footer="7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3233" w:rsidRDefault="00CC3233">
      <w:r>
        <w:separator/>
      </w:r>
    </w:p>
  </w:endnote>
  <w:endnote w:type="continuationSeparator" w:id="0">
    <w:p w:rsidR="00CC3233" w:rsidRDefault="00CC3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MT">
    <w:altName w:val="Arial"/>
    <w:charset w:val="01"/>
    <w:family w:val="swiss"/>
    <w:pitch w:val="variable"/>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6D64" w:rsidRDefault="00DD6D64">
    <w:pPr>
      <w:pStyle w:val="a3"/>
      <w:spacing w:line="14" w:lineRule="auto"/>
      <w:rPr>
        <w:sz w:val="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6D64" w:rsidRDefault="00CC3233">
    <w:pPr>
      <w:pStyle w:val="a3"/>
      <w:spacing w:line="14" w:lineRule="auto"/>
      <w:rPr>
        <w:sz w:val="20"/>
      </w:rPr>
    </w:pPr>
    <w:r>
      <w:pict>
        <v:shapetype id="_x0000_t202" coordsize="21600,21600" o:spt="202" path="m,l,21600r21600,l21600,xe">
          <v:stroke joinstyle="miter"/>
          <v:path gradientshapeok="t" o:connecttype="rect"/>
        </v:shapetype>
        <v:shape id="_x0000_s3073" type="#_x0000_t202" style="position:absolute;margin-left:53.75pt;margin-top:792.65pt;width:22.35pt;height:14.35pt;z-index:-251659776;mso-position-horizontal-relative:page;mso-position-vertical-relative:page" filled="f" stroked="f">
          <v:textbox inset="0,0,0,0">
            <w:txbxContent>
              <w:p w:rsidR="00DD6D64" w:rsidRDefault="003548F1">
                <w:pPr>
                  <w:pStyle w:val="a3"/>
                  <w:spacing w:before="13"/>
                  <w:ind w:left="60"/>
                </w:pPr>
                <w:r>
                  <w:fldChar w:fldCharType="begin"/>
                </w:r>
                <w:r>
                  <w:rPr>
                    <w:lang w:val="ru"/>
                  </w:rPr>
                  <w:instrText xml:space="preserve"> PAGE </w:instrText>
                </w:r>
                <w:r>
                  <w:fldChar w:fldCharType="separate"/>
                </w:r>
                <w:r w:rsidR="0022203A">
                  <w:rPr>
                    <w:noProof/>
                    <w:lang w:val="ru"/>
                  </w:rPr>
                  <w:t>2</w:t>
                </w:r>
                <w:r>
                  <w:fldChar w:fldCharType="end"/>
                </w:r>
                <w:r>
                  <w:rPr>
                    <w:lang w:val="ru"/>
                  </w:rPr>
                  <w:t>.</w:t>
                </w:r>
              </w:p>
            </w:txbxContent>
          </v:textbox>
          <w10:wrap anchorx="page" anchory="page"/>
        </v:shape>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6D64" w:rsidRDefault="00CC3233">
    <w:pPr>
      <w:pStyle w:val="a3"/>
      <w:spacing w:line="14" w:lineRule="auto"/>
      <w:rPr>
        <w:sz w:val="20"/>
      </w:rPr>
    </w:pPr>
    <w:r>
      <w:pict>
        <v:shapetype id="_x0000_t202" coordsize="21600,21600" o:spt="202" path="m,l,21600r21600,l21600,xe">
          <v:stroke joinstyle="miter"/>
          <v:path gradientshapeok="t" o:connecttype="rect"/>
        </v:shapetype>
        <v:shape id="_x0000_s3074" type="#_x0000_t202" style="position:absolute;margin-left:520.3pt;margin-top:792.65pt;width:22.35pt;height:14.35pt;z-index:-251660800;mso-position-horizontal-relative:page;mso-position-vertical-relative:page" filled="f" stroked="f">
          <v:textbox inset="0,0,0,0">
            <w:txbxContent>
              <w:p w:rsidR="00DD6D64" w:rsidRDefault="003548F1">
                <w:pPr>
                  <w:pStyle w:val="a3"/>
                  <w:spacing w:before="13"/>
                  <w:ind w:left="60"/>
                </w:pPr>
                <w:r>
                  <w:fldChar w:fldCharType="begin"/>
                </w:r>
                <w:r>
                  <w:rPr>
                    <w:lang w:val="ru"/>
                  </w:rPr>
                  <w:instrText xml:space="preserve"> PAGE </w:instrText>
                </w:r>
                <w:r>
                  <w:fldChar w:fldCharType="separate"/>
                </w:r>
                <w:r w:rsidR="0022203A">
                  <w:rPr>
                    <w:noProof/>
                    <w:lang w:val="ru"/>
                  </w:rPr>
                  <w:t>1</w:t>
                </w:r>
                <w:r>
                  <w:fldChar w:fldCharType="end"/>
                </w:r>
                <w:r>
                  <w:rPr>
                    <w:lang w:val="ru"/>
                  </w:rPr>
                  <w:t>.</w:t>
                </w:r>
              </w:p>
            </w:txbxContent>
          </v:textbox>
          <w10:wrap anchorx="page" anchory="page"/>
        </v:shape>
      </w:pic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370" w:rsidRDefault="00A77370">
    <w:pPr>
      <w:pStyle w:val="a3"/>
      <w:spacing w:line="14" w:lineRule="auto"/>
      <w:rPr>
        <w:sz w:val="20"/>
      </w:rPr>
    </w:pPr>
    <w:r>
      <w:rPr>
        <w:noProof/>
      </w:rPr>
      <mc:AlternateContent>
        <mc:Choice Requires="wps">
          <w:drawing>
            <wp:anchor distT="0" distB="0" distL="114300" distR="114300" simplePos="0" relativeHeight="251654656" behindDoc="1" locked="0" layoutInCell="1" allowOverlap="1">
              <wp:simplePos x="0" y="0"/>
              <wp:positionH relativeFrom="page">
                <wp:posOffset>682625</wp:posOffset>
              </wp:positionH>
              <wp:positionV relativeFrom="page">
                <wp:posOffset>10066655</wp:posOffset>
              </wp:positionV>
              <wp:extent cx="283845" cy="182245"/>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84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77370" w:rsidRDefault="00A77370">
                          <w:pPr>
                            <w:pStyle w:val="a3"/>
                            <w:spacing w:before="13"/>
                            <w:ind w:left="60"/>
                          </w:pPr>
                          <w:r>
                            <w:fldChar w:fldCharType="begin"/>
                          </w:r>
                          <w:r>
                            <w:rPr>
                              <w:lang w:val="ru"/>
                            </w:rPr>
                            <w:instrText xml:space="preserve"> PAGE </w:instrText>
                          </w:r>
                          <w:r>
                            <w:fldChar w:fldCharType="separate"/>
                          </w:r>
                          <w:r w:rsidR="0022203A">
                            <w:rPr>
                              <w:noProof/>
                              <w:lang w:val="ru"/>
                            </w:rPr>
                            <w:t>10</w:t>
                          </w:r>
                          <w:r>
                            <w:fldChar w:fldCharType="end"/>
                          </w:r>
                          <w:r>
                            <w:rPr>
                              <w:lang w:val="ru"/>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53.75pt;margin-top:792.65pt;width:22.35pt;height:14.35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" filled="f" stroked="f">
              <v:textbox inset="0,0,0,0">
                <w:txbxContent>
                  <w:p w:rsidR="00A77370" w:rsidRDefault="00A77370">
                    <w:pPr>
                      <w:pStyle w:val="a3"/>
                      <w:spacing w:before="13"/>
                      <w:ind w:left="60"/>
                    </w:pPr>
                    <w:r>
                      <w:fldChar w:fldCharType="begin"/>
                    </w:r>
                    <w:r>
                      <w:rPr>
                        <w:lang w:val="ru"/>
                      </w:rPr>
                      <w:instrText xml:space="preserve"> PAGE </w:instrText>
                    </w:r>
                    <w:r>
                      <w:fldChar w:fldCharType="separate"/>
                    </w:r>
                    <w:r w:rsidR="0022203A">
                      <w:rPr>
                        <w:noProof/>
                        <w:lang w:val="ru"/>
                      </w:rPr>
                      <w:t>10</w:t>
                    </w:r>
                    <w:r>
                      <w:fldChar w:fldCharType="end"/>
                    </w:r>
                    <w:r>
                      <w:rPr>
                        <w:lang w:val="ru"/>
                      </w:rPr>
                      <w:t>.</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370" w:rsidRDefault="00A77370">
    <w:pPr>
      <w:pStyle w:val="a3"/>
      <w:spacing w:line="14" w:lineRule="auto"/>
      <w:rPr>
        <w:sz w:val="20"/>
      </w:rPr>
    </w:pPr>
    <w:r>
      <w:rPr>
        <w:noProof/>
      </w:rPr>
      <mc:AlternateContent>
        <mc:Choice Requires="wps">
          <w:drawing>
            <wp:anchor distT="0" distB="0" distL="114300" distR="114300" simplePos="0" relativeHeight="251653632" behindDoc="1" locked="0" layoutInCell="1" allowOverlap="1">
              <wp:simplePos x="0" y="0"/>
              <wp:positionH relativeFrom="page">
                <wp:posOffset>6607810</wp:posOffset>
              </wp:positionH>
              <wp:positionV relativeFrom="page">
                <wp:posOffset>10066655</wp:posOffset>
              </wp:positionV>
              <wp:extent cx="283845" cy="182245"/>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84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77370" w:rsidRDefault="00A77370">
                          <w:pPr>
                            <w:pStyle w:val="a3"/>
                            <w:spacing w:before="13"/>
                            <w:ind w:left="60"/>
                          </w:pPr>
                          <w:r>
                            <w:fldChar w:fldCharType="begin"/>
                          </w:r>
                          <w:r>
                            <w:rPr>
                              <w:lang w:val="ru"/>
                            </w:rPr>
                            <w:instrText xml:space="preserve"> PAGE </w:instrText>
                          </w:r>
                          <w:r>
                            <w:fldChar w:fldCharType="separate"/>
                          </w:r>
                          <w:r w:rsidR="0022203A">
                            <w:rPr>
                              <w:noProof/>
                              <w:lang w:val="ru"/>
                            </w:rPr>
                            <w:t>9</w:t>
                          </w:r>
                          <w:r>
                            <w:fldChar w:fldCharType="end"/>
                          </w:r>
                          <w:r>
                            <w:rPr>
                              <w:lang w:val="ru"/>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7" type="#_x0000_t202" style="position:absolute;margin-left:520.3pt;margin-top:792.65pt;width:22.35pt;height:14.35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" filled="f" stroked="f">
              <v:textbox inset="0,0,0,0">
                <w:txbxContent>
                  <w:p w:rsidR="00A77370" w:rsidRDefault="00A77370">
                    <w:pPr>
                      <w:pStyle w:val="a3"/>
                      <w:spacing w:before="13"/>
                      <w:ind w:left="60"/>
                    </w:pPr>
                    <w:r>
                      <w:fldChar w:fldCharType="begin"/>
                    </w:r>
                    <w:r>
                      <w:rPr>
                        <w:lang w:val="ru"/>
                      </w:rPr>
                      <w:instrText xml:space="preserve"> PAGE </w:instrText>
                    </w:r>
                    <w:r>
                      <w:fldChar w:fldCharType="separate"/>
                    </w:r>
                    <w:r w:rsidR="0022203A">
                      <w:rPr>
                        <w:noProof/>
                        <w:lang w:val="ru"/>
                      </w:rPr>
                      <w:t>9</w:t>
                    </w:r>
                    <w:r>
                      <w:fldChar w:fldCharType="end"/>
                    </w:r>
                    <w:r>
                      <w:rPr>
                        <w:lang w:val="ru"/>
                      </w:rPr>
                      <w:t>.</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370" w:rsidRDefault="00CC3233">
    <w:pPr>
      <w:pStyle w:val="a3"/>
      <w:spacing w:line="14" w:lineRule="auto"/>
      <w:rPr>
        <w:sz w:val="20"/>
      </w:rPr>
    </w:pPr>
    <w:r>
      <w:pict>
        <v:shapetype id="_x0000_t202" coordsize="21600,21600" o:spt="202" path="m,l,21600r21600,l21600,xe">
          <v:stroke joinstyle="miter"/>
          <v:path gradientshapeok="t" o:connecttype="rect"/>
        </v:shapetype>
        <v:shape id="_x0000_s3080" type="#_x0000_t202" style="position:absolute;margin-left:53.75pt;margin-top:792.65pt;width:22.35pt;height:14.35pt;z-index:-251654656;mso-position-horizontal-relative:page;mso-position-vertical-relative:page" filled="f" stroked="f">
          <v:textbox inset="0,0,0,0">
            <w:txbxContent>
              <w:p w:rsidR="00A77370" w:rsidRDefault="00A77370">
                <w:pPr>
                  <w:pStyle w:val="a3"/>
                  <w:spacing w:before="13"/>
                  <w:ind w:left="60"/>
                </w:pPr>
                <w:r>
                  <w:fldChar w:fldCharType="begin"/>
                </w:r>
                <w:r>
                  <w:rPr>
                    <w:lang w:val="ru"/>
                  </w:rPr>
                  <w:instrText xml:space="preserve"> PAGE </w:instrText>
                </w:r>
                <w:r>
                  <w:fldChar w:fldCharType="separate"/>
                </w:r>
                <w:r w:rsidR="0022203A">
                  <w:rPr>
                    <w:noProof/>
                    <w:lang w:val="ru"/>
                  </w:rPr>
                  <w:t>12</w:t>
                </w:r>
                <w:r>
                  <w:fldChar w:fldCharType="end"/>
                </w:r>
                <w:r>
                  <w:rPr>
                    <w:lang w:val="ru"/>
                  </w:rPr>
                  <w:t>.</w:t>
                </w:r>
              </w:p>
            </w:txbxContent>
          </v:textbox>
          <w10:wrap anchorx="page" anchory="page"/>
        </v:shape>
      </w:pic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370" w:rsidRDefault="00CC3233">
    <w:pPr>
      <w:pStyle w:val="a3"/>
      <w:spacing w:line="14" w:lineRule="auto"/>
      <w:rPr>
        <w:sz w:val="20"/>
      </w:rPr>
    </w:pPr>
    <w:r>
      <w:pict>
        <v:shapetype id="_x0000_t202" coordsize="21600,21600" o:spt="202" path="m,l,21600r21600,l21600,xe">
          <v:stroke joinstyle="miter"/>
          <v:path gradientshapeok="t" o:connecttype="rect"/>
        </v:shapetype>
        <v:shape id="_x0000_s3079" type="#_x0000_t202" style="position:absolute;margin-left:520.3pt;margin-top:792.65pt;width:22.35pt;height:14.35pt;z-index:-251655680;mso-position-horizontal-relative:page;mso-position-vertical-relative:page" filled="f" stroked="f">
          <v:textbox inset="0,0,0,0">
            <w:txbxContent>
              <w:p w:rsidR="00A77370" w:rsidRDefault="00A77370">
                <w:pPr>
                  <w:pStyle w:val="a3"/>
                  <w:spacing w:before="13"/>
                  <w:ind w:left="60"/>
                </w:pPr>
                <w:r>
                  <w:fldChar w:fldCharType="begin"/>
                </w:r>
                <w:r>
                  <w:rPr>
                    <w:lang w:val="ru"/>
                  </w:rPr>
                  <w:instrText xml:space="preserve"> PAGE </w:instrText>
                </w:r>
                <w:r>
                  <w:fldChar w:fldCharType="separate"/>
                </w:r>
                <w:r w:rsidR="0022203A">
                  <w:rPr>
                    <w:noProof/>
                    <w:lang w:val="ru"/>
                  </w:rPr>
                  <w:t>13</w:t>
                </w:r>
                <w:r>
                  <w:fldChar w:fldCharType="end"/>
                </w:r>
                <w:r>
                  <w:rPr>
                    <w:lang w:val="ru"/>
                  </w:rPr>
                  <w:t>.</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3233" w:rsidRDefault="00CC3233">
      <w:r>
        <w:separator/>
      </w:r>
    </w:p>
  </w:footnote>
  <w:footnote w:type="continuationSeparator" w:id="0">
    <w:p w:rsidR="00CC3233" w:rsidRDefault="00CC323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2A9" w:rsidRDefault="00CC3233">
    <w:pPr>
      <w:pStyle w:val="a3"/>
    </w:pPr>
  </w:p>
  <w:p w:rsidR="003D52A9" w:rsidRDefault="00CC3233">
    <w:pPr>
      <w:pStyle w:val="a3"/>
    </w:pPr>
  </w:p>
  <w:p w:rsidR="003D52A9" w:rsidRDefault="00CC3233">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D4A5F"/>
    <w:multiLevelType w:val="hybridMultilevel"/>
    <w:tmpl w:val="C6DEE730"/>
    <w:lvl w:ilvl="0" w:tplc="242E50CE">
      <w:start w:val="1"/>
      <w:numFmt w:val="lowerLetter"/>
      <w:lvlText w:val="(%1)"/>
      <w:lvlJc w:val="left"/>
      <w:pPr>
        <w:ind w:left="690" w:hanging="577"/>
        <w:jc w:val="left"/>
      </w:pPr>
      <w:rPr>
        <w:rFonts w:ascii="Arial MT" w:eastAsia="Arial MT" w:hAnsi="Arial MT" w:cs="Arial MT" w:hint="default"/>
        <w:spacing w:val="-1"/>
        <w:w w:val="100"/>
        <w:sz w:val="22"/>
        <w:szCs w:val="22"/>
        <w:lang w:val="en-US" w:eastAsia="en-US" w:bidi="ar-SA"/>
      </w:rPr>
    </w:lvl>
    <w:lvl w:ilvl="1" w:tplc="6A28F02C">
      <w:numFmt w:val="bullet"/>
      <w:lvlText w:val="•"/>
      <w:lvlJc w:val="left"/>
      <w:pPr>
        <w:ind w:left="1616" w:hanging="577"/>
      </w:pPr>
      <w:rPr>
        <w:rFonts w:hint="default"/>
        <w:lang w:val="en-US" w:eastAsia="en-US" w:bidi="ar-SA"/>
      </w:rPr>
    </w:lvl>
    <w:lvl w:ilvl="2" w:tplc="5462B3CE">
      <w:numFmt w:val="bullet"/>
      <w:lvlText w:val="•"/>
      <w:lvlJc w:val="left"/>
      <w:pPr>
        <w:ind w:left="2532" w:hanging="577"/>
      </w:pPr>
      <w:rPr>
        <w:rFonts w:hint="default"/>
        <w:lang w:val="en-US" w:eastAsia="en-US" w:bidi="ar-SA"/>
      </w:rPr>
    </w:lvl>
    <w:lvl w:ilvl="3" w:tplc="8D36D35C">
      <w:numFmt w:val="bullet"/>
      <w:lvlText w:val="•"/>
      <w:lvlJc w:val="left"/>
      <w:pPr>
        <w:ind w:left="3448" w:hanging="577"/>
      </w:pPr>
      <w:rPr>
        <w:rFonts w:hint="default"/>
        <w:lang w:val="en-US" w:eastAsia="en-US" w:bidi="ar-SA"/>
      </w:rPr>
    </w:lvl>
    <w:lvl w:ilvl="4" w:tplc="0AD83DA2">
      <w:numFmt w:val="bullet"/>
      <w:lvlText w:val="•"/>
      <w:lvlJc w:val="left"/>
      <w:pPr>
        <w:ind w:left="4364" w:hanging="577"/>
      </w:pPr>
      <w:rPr>
        <w:rFonts w:hint="default"/>
        <w:lang w:val="en-US" w:eastAsia="en-US" w:bidi="ar-SA"/>
      </w:rPr>
    </w:lvl>
    <w:lvl w:ilvl="5" w:tplc="BEBCC8B6">
      <w:numFmt w:val="bullet"/>
      <w:lvlText w:val="•"/>
      <w:lvlJc w:val="left"/>
      <w:pPr>
        <w:ind w:left="5280" w:hanging="577"/>
      </w:pPr>
      <w:rPr>
        <w:rFonts w:hint="default"/>
        <w:lang w:val="en-US" w:eastAsia="en-US" w:bidi="ar-SA"/>
      </w:rPr>
    </w:lvl>
    <w:lvl w:ilvl="6" w:tplc="A7B6673E">
      <w:numFmt w:val="bullet"/>
      <w:lvlText w:val="•"/>
      <w:lvlJc w:val="left"/>
      <w:pPr>
        <w:ind w:left="6196" w:hanging="577"/>
      </w:pPr>
      <w:rPr>
        <w:rFonts w:hint="default"/>
        <w:lang w:val="en-US" w:eastAsia="en-US" w:bidi="ar-SA"/>
      </w:rPr>
    </w:lvl>
    <w:lvl w:ilvl="7" w:tplc="2A903F76">
      <w:numFmt w:val="bullet"/>
      <w:lvlText w:val="•"/>
      <w:lvlJc w:val="left"/>
      <w:pPr>
        <w:ind w:left="7112" w:hanging="577"/>
      </w:pPr>
      <w:rPr>
        <w:rFonts w:hint="default"/>
        <w:lang w:val="en-US" w:eastAsia="en-US" w:bidi="ar-SA"/>
      </w:rPr>
    </w:lvl>
    <w:lvl w:ilvl="8" w:tplc="EC1CB5C0">
      <w:numFmt w:val="bullet"/>
      <w:lvlText w:val="•"/>
      <w:lvlJc w:val="left"/>
      <w:pPr>
        <w:ind w:left="8028" w:hanging="577"/>
      </w:pPr>
      <w:rPr>
        <w:rFonts w:hint="default"/>
        <w:lang w:val="en-US" w:eastAsia="en-US" w:bidi="ar-SA"/>
      </w:rPr>
    </w:lvl>
  </w:abstractNum>
  <w:abstractNum w:abstractNumId="1" w15:restartNumberingAfterBreak="0">
    <w:nsid w:val="041E20C5"/>
    <w:multiLevelType w:val="hybridMultilevel"/>
    <w:tmpl w:val="D35AD052"/>
    <w:lvl w:ilvl="0" w:tplc="80EA1140">
      <w:start w:val="1"/>
      <w:numFmt w:val="lowerRoman"/>
      <w:lvlText w:val="(%1)"/>
      <w:lvlJc w:val="left"/>
      <w:pPr>
        <w:ind w:left="681" w:hanging="567"/>
        <w:jc w:val="left"/>
      </w:pPr>
      <w:rPr>
        <w:rFonts w:ascii="Arial MT" w:eastAsia="Arial MT" w:hAnsi="Arial MT" w:cs="Arial MT" w:hint="default"/>
        <w:spacing w:val="-2"/>
        <w:w w:val="100"/>
        <w:sz w:val="22"/>
        <w:szCs w:val="22"/>
        <w:lang w:val="en-US" w:eastAsia="en-US" w:bidi="ar-SA"/>
      </w:rPr>
    </w:lvl>
    <w:lvl w:ilvl="1" w:tplc="0ECAD158">
      <w:numFmt w:val="bullet"/>
      <w:lvlText w:val="•"/>
      <w:lvlJc w:val="left"/>
      <w:pPr>
        <w:ind w:left="1598" w:hanging="567"/>
      </w:pPr>
      <w:rPr>
        <w:rFonts w:hint="default"/>
        <w:lang w:val="en-US" w:eastAsia="en-US" w:bidi="ar-SA"/>
      </w:rPr>
    </w:lvl>
    <w:lvl w:ilvl="2" w:tplc="C408E2E4">
      <w:numFmt w:val="bullet"/>
      <w:lvlText w:val="•"/>
      <w:lvlJc w:val="left"/>
      <w:pPr>
        <w:ind w:left="2516" w:hanging="567"/>
      </w:pPr>
      <w:rPr>
        <w:rFonts w:hint="default"/>
        <w:lang w:val="en-US" w:eastAsia="en-US" w:bidi="ar-SA"/>
      </w:rPr>
    </w:lvl>
    <w:lvl w:ilvl="3" w:tplc="D130C916">
      <w:numFmt w:val="bullet"/>
      <w:lvlText w:val="•"/>
      <w:lvlJc w:val="left"/>
      <w:pPr>
        <w:ind w:left="3434" w:hanging="567"/>
      </w:pPr>
      <w:rPr>
        <w:rFonts w:hint="default"/>
        <w:lang w:val="en-US" w:eastAsia="en-US" w:bidi="ar-SA"/>
      </w:rPr>
    </w:lvl>
    <w:lvl w:ilvl="4" w:tplc="E90E681A">
      <w:numFmt w:val="bullet"/>
      <w:lvlText w:val="•"/>
      <w:lvlJc w:val="left"/>
      <w:pPr>
        <w:ind w:left="4352" w:hanging="567"/>
      </w:pPr>
      <w:rPr>
        <w:rFonts w:hint="default"/>
        <w:lang w:val="en-US" w:eastAsia="en-US" w:bidi="ar-SA"/>
      </w:rPr>
    </w:lvl>
    <w:lvl w:ilvl="5" w:tplc="26AC04F0">
      <w:numFmt w:val="bullet"/>
      <w:lvlText w:val="•"/>
      <w:lvlJc w:val="left"/>
      <w:pPr>
        <w:ind w:left="5270" w:hanging="567"/>
      </w:pPr>
      <w:rPr>
        <w:rFonts w:hint="default"/>
        <w:lang w:val="en-US" w:eastAsia="en-US" w:bidi="ar-SA"/>
      </w:rPr>
    </w:lvl>
    <w:lvl w:ilvl="6" w:tplc="B82E4096">
      <w:numFmt w:val="bullet"/>
      <w:lvlText w:val="•"/>
      <w:lvlJc w:val="left"/>
      <w:pPr>
        <w:ind w:left="6188" w:hanging="567"/>
      </w:pPr>
      <w:rPr>
        <w:rFonts w:hint="default"/>
        <w:lang w:val="en-US" w:eastAsia="en-US" w:bidi="ar-SA"/>
      </w:rPr>
    </w:lvl>
    <w:lvl w:ilvl="7" w:tplc="4C6C260E">
      <w:numFmt w:val="bullet"/>
      <w:lvlText w:val="•"/>
      <w:lvlJc w:val="left"/>
      <w:pPr>
        <w:ind w:left="7106" w:hanging="567"/>
      </w:pPr>
      <w:rPr>
        <w:rFonts w:hint="default"/>
        <w:lang w:val="en-US" w:eastAsia="en-US" w:bidi="ar-SA"/>
      </w:rPr>
    </w:lvl>
    <w:lvl w:ilvl="8" w:tplc="3530ED30">
      <w:numFmt w:val="bullet"/>
      <w:lvlText w:val="•"/>
      <w:lvlJc w:val="left"/>
      <w:pPr>
        <w:ind w:left="8024" w:hanging="567"/>
      </w:pPr>
      <w:rPr>
        <w:rFonts w:hint="default"/>
        <w:lang w:val="en-US" w:eastAsia="en-US" w:bidi="ar-SA"/>
      </w:rPr>
    </w:lvl>
  </w:abstractNum>
  <w:abstractNum w:abstractNumId="2" w15:restartNumberingAfterBreak="0">
    <w:nsid w:val="04462480"/>
    <w:multiLevelType w:val="hybridMultilevel"/>
    <w:tmpl w:val="085AC932"/>
    <w:lvl w:ilvl="0" w:tplc="81E0DBD6">
      <w:start w:val="1"/>
      <w:numFmt w:val="lowerRoman"/>
      <w:lvlText w:val="(%1)"/>
      <w:lvlJc w:val="left"/>
      <w:pPr>
        <w:ind w:left="681" w:hanging="567"/>
        <w:jc w:val="left"/>
      </w:pPr>
      <w:rPr>
        <w:rFonts w:ascii="Arial MT" w:eastAsia="Arial MT" w:hAnsi="Arial MT" w:cs="Arial MT" w:hint="default"/>
        <w:spacing w:val="-2"/>
        <w:w w:val="100"/>
        <w:sz w:val="22"/>
        <w:szCs w:val="22"/>
        <w:lang w:val="en-US" w:eastAsia="en-US" w:bidi="ar-SA"/>
      </w:rPr>
    </w:lvl>
    <w:lvl w:ilvl="1" w:tplc="41E8B81A">
      <w:numFmt w:val="bullet"/>
      <w:lvlText w:val="•"/>
      <w:lvlJc w:val="left"/>
      <w:pPr>
        <w:ind w:left="1598" w:hanging="567"/>
      </w:pPr>
      <w:rPr>
        <w:rFonts w:hint="default"/>
        <w:lang w:val="en-US" w:eastAsia="en-US" w:bidi="ar-SA"/>
      </w:rPr>
    </w:lvl>
    <w:lvl w:ilvl="2" w:tplc="6D50FE6E">
      <w:numFmt w:val="bullet"/>
      <w:lvlText w:val="•"/>
      <w:lvlJc w:val="left"/>
      <w:pPr>
        <w:ind w:left="2516" w:hanging="567"/>
      </w:pPr>
      <w:rPr>
        <w:rFonts w:hint="default"/>
        <w:lang w:val="en-US" w:eastAsia="en-US" w:bidi="ar-SA"/>
      </w:rPr>
    </w:lvl>
    <w:lvl w:ilvl="3" w:tplc="44527498">
      <w:numFmt w:val="bullet"/>
      <w:lvlText w:val="•"/>
      <w:lvlJc w:val="left"/>
      <w:pPr>
        <w:ind w:left="3434" w:hanging="567"/>
      </w:pPr>
      <w:rPr>
        <w:rFonts w:hint="default"/>
        <w:lang w:val="en-US" w:eastAsia="en-US" w:bidi="ar-SA"/>
      </w:rPr>
    </w:lvl>
    <w:lvl w:ilvl="4" w:tplc="8850EFC2">
      <w:numFmt w:val="bullet"/>
      <w:lvlText w:val="•"/>
      <w:lvlJc w:val="left"/>
      <w:pPr>
        <w:ind w:left="4352" w:hanging="567"/>
      </w:pPr>
      <w:rPr>
        <w:rFonts w:hint="default"/>
        <w:lang w:val="en-US" w:eastAsia="en-US" w:bidi="ar-SA"/>
      </w:rPr>
    </w:lvl>
    <w:lvl w:ilvl="5" w:tplc="6B40F88C">
      <w:numFmt w:val="bullet"/>
      <w:lvlText w:val="•"/>
      <w:lvlJc w:val="left"/>
      <w:pPr>
        <w:ind w:left="5270" w:hanging="567"/>
      </w:pPr>
      <w:rPr>
        <w:rFonts w:hint="default"/>
        <w:lang w:val="en-US" w:eastAsia="en-US" w:bidi="ar-SA"/>
      </w:rPr>
    </w:lvl>
    <w:lvl w:ilvl="6" w:tplc="9B50D8B0">
      <w:numFmt w:val="bullet"/>
      <w:lvlText w:val="•"/>
      <w:lvlJc w:val="left"/>
      <w:pPr>
        <w:ind w:left="6188" w:hanging="567"/>
      </w:pPr>
      <w:rPr>
        <w:rFonts w:hint="default"/>
        <w:lang w:val="en-US" w:eastAsia="en-US" w:bidi="ar-SA"/>
      </w:rPr>
    </w:lvl>
    <w:lvl w:ilvl="7" w:tplc="86E45B58">
      <w:numFmt w:val="bullet"/>
      <w:lvlText w:val="•"/>
      <w:lvlJc w:val="left"/>
      <w:pPr>
        <w:ind w:left="7106" w:hanging="567"/>
      </w:pPr>
      <w:rPr>
        <w:rFonts w:hint="default"/>
        <w:lang w:val="en-US" w:eastAsia="en-US" w:bidi="ar-SA"/>
      </w:rPr>
    </w:lvl>
    <w:lvl w:ilvl="8" w:tplc="A2EE36EA">
      <w:numFmt w:val="bullet"/>
      <w:lvlText w:val="•"/>
      <w:lvlJc w:val="left"/>
      <w:pPr>
        <w:ind w:left="8024" w:hanging="567"/>
      </w:pPr>
      <w:rPr>
        <w:rFonts w:hint="default"/>
        <w:lang w:val="en-US" w:eastAsia="en-US" w:bidi="ar-SA"/>
      </w:rPr>
    </w:lvl>
  </w:abstractNum>
  <w:abstractNum w:abstractNumId="3" w15:restartNumberingAfterBreak="0">
    <w:nsid w:val="08AB49D7"/>
    <w:multiLevelType w:val="hybridMultilevel"/>
    <w:tmpl w:val="04B87386"/>
    <w:lvl w:ilvl="0" w:tplc="82DA60F6">
      <w:start w:val="1"/>
      <w:numFmt w:val="lowerLetter"/>
      <w:lvlText w:val="(%1)"/>
      <w:lvlJc w:val="left"/>
      <w:pPr>
        <w:ind w:left="690" w:hanging="577"/>
        <w:jc w:val="left"/>
      </w:pPr>
      <w:rPr>
        <w:rFonts w:ascii="Arial MT" w:eastAsia="Arial MT" w:hAnsi="Arial MT" w:cs="Arial MT" w:hint="default"/>
        <w:spacing w:val="-1"/>
        <w:w w:val="100"/>
        <w:sz w:val="22"/>
        <w:szCs w:val="22"/>
        <w:lang w:val="en-US" w:eastAsia="en-US" w:bidi="ar-SA"/>
      </w:rPr>
    </w:lvl>
    <w:lvl w:ilvl="1" w:tplc="46185422">
      <w:numFmt w:val="bullet"/>
      <w:lvlText w:val="•"/>
      <w:lvlJc w:val="left"/>
      <w:pPr>
        <w:ind w:left="1616" w:hanging="577"/>
      </w:pPr>
      <w:rPr>
        <w:rFonts w:hint="default"/>
        <w:lang w:val="en-US" w:eastAsia="en-US" w:bidi="ar-SA"/>
      </w:rPr>
    </w:lvl>
    <w:lvl w:ilvl="2" w:tplc="12A82A64">
      <w:numFmt w:val="bullet"/>
      <w:lvlText w:val="•"/>
      <w:lvlJc w:val="left"/>
      <w:pPr>
        <w:ind w:left="2532" w:hanging="577"/>
      </w:pPr>
      <w:rPr>
        <w:rFonts w:hint="default"/>
        <w:lang w:val="en-US" w:eastAsia="en-US" w:bidi="ar-SA"/>
      </w:rPr>
    </w:lvl>
    <w:lvl w:ilvl="3" w:tplc="A4C8FBF8">
      <w:numFmt w:val="bullet"/>
      <w:lvlText w:val="•"/>
      <w:lvlJc w:val="left"/>
      <w:pPr>
        <w:ind w:left="3448" w:hanging="577"/>
      </w:pPr>
      <w:rPr>
        <w:rFonts w:hint="default"/>
        <w:lang w:val="en-US" w:eastAsia="en-US" w:bidi="ar-SA"/>
      </w:rPr>
    </w:lvl>
    <w:lvl w:ilvl="4" w:tplc="037CE4B0">
      <w:numFmt w:val="bullet"/>
      <w:lvlText w:val="•"/>
      <w:lvlJc w:val="left"/>
      <w:pPr>
        <w:ind w:left="4364" w:hanging="577"/>
      </w:pPr>
      <w:rPr>
        <w:rFonts w:hint="default"/>
        <w:lang w:val="en-US" w:eastAsia="en-US" w:bidi="ar-SA"/>
      </w:rPr>
    </w:lvl>
    <w:lvl w:ilvl="5" w:tplc="C93CADB8">
      <w:numFmt w:val="bullet"/>
      <w:lvlText w:val="•"/>
      <w:lvlJc w:val="left"/>
      <w:pPr>
        <w:ind w:left="5280" w:hanging="577"/>
      </w:pPr>
      <w:rPr>
        <w:rFonts w:hint="default"/>
        <w:lang w:val="en-US" w:eastAsia="en-US" w:bidi="ar-SA"/>
      </w:rPr>
    </w:lvl>
    <w:lvl w:ilvl="6" w:tplc="10F60E3E">
      <w:numFmt w:val="bullet"/>
      <w:lvlText w:val="•"/>
      <w:lvlJc w:val="left"/>
      <w:pPr>
        <w:ind w:left="6196" w:hanging="577"/>
      </w:pPr>
      <w:rPr>
        <w:rFonts w:hint="default"/>
        <w:lang w:val="en-US" w:eastAsia="en-US" w:bidi="ar-SA"/>
      </w:rPr>
    </w:lvl>
    <w:lvl w:ilvl="7" w:tplc="A0C2E04A">
      <w:numFmt w:val="bullet"/>
      <w:lvlText w:val="•"/>
      <w:lvlJc w:val="left"/>
      <w:pPr>
        <w:ind w:left="7112" w:hanging="577"/>
      </w:pPr>
      <w:rPr>
        <w:rFonts w:hint="default"/>
        <w:lang w:val="en-US" w:eastAsia="en-US" w:bidi="ar-SA"/>
      </w:rPr>
    </w:lvl>
    <w:lvl w:ilvl="8" w:tplc="F43E8AEE">
      <w:numFmt w:val="bullet"/>
      <w:lvlText w:val="•"/>
      <w:lvlJc w:val="left"/>
      <w:pPr>
        <w:ind w:left="8028" w:hanging="577"/>
      </w:pPr>
      <w:rPr>
        <w:rFonts w:hint="default"/>
        <w:lang w:val="en-US" w:eastAsia="en-US" w:bidi="ar-SA"/>
      </w:rPr>
    </w:lvl>
  </w:abstractNum>
  <w:abstractNum w:abstractNumId="4" w15:restartNumberingAfterBreak="0">
    <w:nsid w:val="150936DB"/>
    <w:multiLevelType w:val="hybridMultilevel"/>
    <w:tmpl w:val="79ECE32C"/>
    <w:lvl w:ilvl="0" w:tplc="8F1C99CE">
      <w:start w:val="1"/>
      <w:numFmt w:val="lowerLetter"/>
      <w:lvlText w:val="(%1)"/>
      <w:lvlJc w:val="left"/>
      <w:pPr>
        <w:ind w:left="690" w:hanging="577"/>
        <w:jc w:val="left"/>
      </w:pPr>
      <w:rPr>
        <w:rFonts w:ascii="Arial MT" w:eastAsia="Arial MT" w:hAnsi="Arial MT" w:cs="Arial MT" w:hint="default"/>
        <w:spacing w:val="-1"/>
        <w:w w:val="100"/>
        <w:sz w:val="22"/>
        <w:szCs w:val="22"/>
        <w:lang w:val="en-US" w:eastAsia="en-US" w:bidi="ar-SA"/>
      </w:rPr>
    </w:lvl>
    <w:lvl w:ilvl="1" w:tplc="EAD6C94A">
      <w:numFmt w:val="bullet"/>
      <w:lvlText w:val="•"/>
      <w:lvlJc w:val="left"/>
      <w:pPr>
        <w:ind w:left="1616" w:hanging="577"/>
      </w:pPr>
      <w:rPr>
        <w:rFonts w:hint="default"/>
        <w:lang w:val="en-US" w:eastAsia="en-US" w:bidi="ar-SA"/>
      </w:rPr>
    </w:lvl>
    <w:lvl w:ilvl="2" w:tplc="BD98FF00">
      <w:numFmt w:val="bullet"/>
      <w:lvlText w:val="•"/>
      <w:lvlJc w:val="left"/>
      <w:pPr>
        <w:ind w:left="2532" w:hanging="577"/>
      </w:pPr>
      <w:rPr>
        <w:rFonts w:hint="default"/>
        <w:lang w:val="en-US" w:eastAsia="en-US" w:bidi="ar-SA"/>
      </w:rPr>
    </w:lvl>
    <w:lvl w:ilvl="3" w:tplc="6000371E">
      <w:numFmt w:val="bullet"/>
      <w:lvlText w:val="•"/>
      <w:lvlJc w:val="left"/>
      <w:pPr>
        <w:ind w:left="3448" w:hanging="577"/>
      </w:pPr>
      <w:rPr>
        <w:rFonts w:hint="default"/>
        <w:lang w:val="en-US" w:eastAsia="en-US" w:bidi="ar-SA"/>
      </w:rPr>
    </w:lvl>
    <w:lvl w:ilvl="4" w:tplc="F1EA39AA">
      <w:numFmt w:val="bullet"/>
      <w:lvlText w:val="•"/>
      <w:lvlJc w:val="left"/>
      <w:pPr>
        <w:ind w:left="4364" w:hanging="577"/>
      </w:pPr>
      <w:rPr>
        <w:rFonts w:hint="default"/>
        <w:lang w:val="en-US" w:eastAsia="en-US" w:bidi="ar-SA"/>
      </w:rPr>
    </w:lvl>
    <w:lvl w:ilvl="5" w:tplc="B01A41D0">
      <w:numFmt w:val="bullet"/>
      <w:lvlText w:val="•"/>
      <w:lvlJc w:val="left"/>
      <w:pPr>
        <w:ind w:left="5280" w:hanging="577"/>
      </w:pPr>
      <w:rPr>
        <w:rFonts w:hint="default"/>
        <w:lang w:val="en-US" w:eastAsia="en-US" w:bidi="ar-SA"/>
      </w:rPr>
    </w:lvl>
    <w:lvl w:ilvl="6" w:tplc="3E6E617A">
      <w:numFmt w:val="bullet"/>
      <w:lvlText w:val="•"/>
      <w:lvlJc w:val="left"/>
      <w:pPr>
        <w:ind w:left="6196" w:hanging="577"/>
      </w:pPr>
      <w:rPr>
        <w:rFonts w:hint="default"/>
        <w:lang w:val="en-US" w:eastAsia="en-US" w:bidi="ar-SA"/>
      </w:rPr>
    </w:lvl>
    <w:lvl w:ilvl="7" w:tplc="238E661A">
      <w:numFmt w:val="bullet"/>
      <w:lvlText w:val="•"/>
      <w:lvlJc w:val="left"/>
      <w:pPr>
        <w:ind w:left="7112" w:hanging="577"/>
      </w:pPr>
      <w:rPr>
        <w:rFonts w:hint="default"/>
        <w:lang w:val="en-US" w:eastAsia="en-US" w:bidi="ar-SA"/>
      </w:rPr>
    </w:lvl>
    <w:lvl w:ilvl="8" w:tplc="5FFCD07A">
      <w:numFmt w:val="bullet"/>
      <w:lvlText w:val="•"/>
      <w:lvlJc w:val="left"/>
      <w:pPr>
        <w:ind w:left="8028" w:hanging="577"/>
      </w:pPr>
      <w:rPr>
        <w:rFonts w:hint="default"/>
        <w:lang w:val="en-US" w:eastAsia="en-US" w:bidi="ar-SA"/>
      </w:rPr>
    </w:lvl>
  </w:abstractNum>
  <w:abstractNum w:abstractNumId="5" w15:restartNumberingAfterBreak="0">
    <w:nsid w:val="15D37CD7"/>
    <w:multiLevelType w:val="hybridMultilevel"/>
    <w:tmpl w:val="2684E2BC"/>
    <w:lvl w:ilvl="0" w:tplc="7DC0B2CC">
      <w:start w:val="1"/>
      <w:numFmt w:val="lowerLetter"/>
      <w:lvlText w:val="(%1)"/>
      <w:lvlJc w:val="left"/>
      <w:pPr>
        <w:ind w:left="690" w:hanging="577"/>
        <w:jc w:val="left"/>
      </w:pPr>
      <w:rPr>
        <w:rFonts w:ascii="Arial MT" w:eastAsia="Arial MT" w:hAnsi="Arial MT" w:cs="Arial MT" w:hint="default"/>
        <w:spacing w:val="-1"/>
        <w:w w:val="100"/>
        <w:sz w:val="22"/>
        <w:szCs w:val="22"/>
        <w:lang w:val="en-US" w:eastAsia="en-US" w:bidi="ar-SA"/>
      </w:rPr>
    </w:lvl>
    <w:lvl w:ilvl="1" w:tplc="DAB83E94">
      <w:numFmt w:val="bullet"/>
      <w:lvlText w:val="•"/>
      <w:lvlJc w:val="left"/>
      <w:pPr>
        <w:ind w:left="1616" w:hanging="577"/>
      </w:pPr>
      <w:rPr>
        <w:rFonts w:hint="default"/>
        <w:lang w:val="en-US" w:eastAsia="en-US" w:bidi="ar-SA"/>
      </w:rPr>
    </w:lvl>
    <w:lvl w:ilvl="2" w:tplc="0C8CB49A">
      <w:numFmt w:val="bullet"/>
      <w:lvlText w:val="•"/>
      <w:lvlJc w:val="left"/>
      <w:pPr>
        <w:ind w:left="2532" w:hanging="577"/>
      </w:pPr>
      <w:rPr>
        <w:rFonts w:hint="default"/>
        <w:lang w:val="en-US" w:eastAsia="en-US" w:bidi="ar-SA"/>
      </w:rPr>
    </w:lvl>
    <w:lvl w:ilvl="3" w:tplc="2342EFD4">
      <w:numFmt w:val="bullet"/>
      <w:lvlText w:val="•"/>
      <w:lvlJc w:val="left"/>
      <w:pPr>
        <w:ind w:left="3448" w:hanging="577"/>
      </w:pPr>
      <w:rPr>
        <w:rFonts w:hint="default"/>
        <w:lang w:val="en-US" w:eastAsia="en-US" w:bidi="ar-SA"/>
      </w:rPr>
    </w:lvl>
    <w:lvl w:ilvl="4" w:tplc="1FB23022">
      <w:numFmt w:val="bullet"/>
      <w:lvlText w:val="•"/>
      <w:lvlJc w:val="left"/>
      <w:pPr>
        <w:ind w:left="4364" w:hanging="577"/>
      </w:pPr>
      <w:rPr>
        <w:rFonts w:hint="default"/>
        <w:lang w:val="en-US" w:eastAsia="en-US" w:bidi="ar-SA"/>
      </w:rPr>
    </w:lvl>
    <w:lvl w:ilvl="5" w:tplc="E7A0A49C">
      <w:numFmt w:val="bullet"/>
      <w:lvlText w:val="•"/>
      <w:lvlJc w:val="left"/>
      <w:pPr>
        <w:ind w:left="5280" w:hanging="577"/>
      </w:pPr>
      <w:rPr>
        <w:rFonts w:hint="default"/>
        <w:lang w:val="en-US" w:eastAsia="en-US" w:bidi="ar-SA"/>
      </w:rPr>
    </w:lvl>
    <w:lvl w:ilvl="6" w:tplc="5CCA3CAA">
      <w:numFmt w:val="bullet"/>
      <w:lvlText w:val="•"/>
      <w:lvlJc w:val="left"/>
      <w:pPr>
        <w:ind w:left="6196" w:hanging="577"/>
      </w:pPr>
      <w:rPr>
        <w:rFonts w:hint="default"/>
        <w:lang w:val="en-US" w:eastAsia="en-US" w:bidi="ar-SA"/>
      </w:rPr>
    </w:lvl>
    <w:lvl w:ilvl="7" w:tplc="ABC66B20">
      <w:numFmt w:val="bullet"/>
      <w:lvlText w:val="•"/>
      <w:lvlJc w:val="left"/>
      <w:pPr>
        <w:ind w:left="7112" w:hanging="577"/>
      </w:pPr>
      <w:rPr>
        <w:rFonts w:hint="default"/>
        <w:lang w:val="en-US" w:eastAsia="en-US" w:bidi="ar-SA"/>
      </w:rPr>
    </w:lvl>
    <w:lvl w:ilvl="8" w:tplc="3C8C2F46">
      <w:numFmt w:val="bullet"/>
      <w:lvlText w:val="•"/>
      <w:lvlJc w:val="left"/>
      <w:pPr>
        <w:ind w:left="8028" w:hanging="577"/>
      </w:pPr>
      <w:rPr>
        <w:rFonts w:hint="default"/>
        <w:lang w:val="en-US" w:eastAsia="en-US" w:bidi="ar-SA"/>
      </w:rPr>
    </w:lvl>
  </w:abstractNum>
  <w:abstractNum w:abstractNumId="6" w15:restartNumberingAfterBreak="0">
    <w:nsid w:val="18AB182C"/>
    <w:multiLevelType w:val="hybridMultilevel"/>
    <w:tmpl w:val="E64CAD96"/>
    <w:lvl w:ilvl="0" w:tplc="183AD5BE">
      <w:start w:val="1"/>
      <w:numFmt w:val="lowerLetter"/>
      <w:lvlText w:val="(%1)"/>
      <w:lvlJc w:val="left"/>
      <w:pPr>
        <w:ind w:left="690" w:hanging="577"/>
        <w:jc w:val="left"/>
      </w:pPr>
      <w:rPr>
        <w:rFonts w:ascii="Arial MT" w:eastAsia="Arial MT" w:hAnsi="Arial MT" w:cs="Arial MT" w:hint="default"/>
        <w:spacing w:val="-1"/>
        <w:w w:val="100"/>
        <w:sz w:val="22"/>
        <w:szCs w:val="22"/>
        <w:lang w:val="en-US" w:eastAsia="en-US" w:bidi="ar-SA"/>
      </w:rPr>
    </w:lvl>
    <w:lvl w:ilvl="1" w:tplc="9B7EA25C">
      <w:numFmt w:val="bullet"/>
      <w:lvlText w:val="•"/>
      <w:lvlJc w:val="left"/>
      <w:pPr>
        <w:ind w:left="1616" w:hanging="577"/>
      </w:pPr>
      <w:rPr>
        <w:rFonts w:hint="default"/>
        <w:lang w:val="en-US" w:eastAsia="en-US" w:bidi="ar-SA"/>
      </w:rPr>
    </w:lvl>
    <w:lvl w:ilvl="2" w:tplc="12A481AC">
      <w:numFmt w:val="bullet"/>
      <w:lvlText w:val="•"/>
      <w:lvlJc w:val="left"/>
      <w:pPr>
        <w:ind w:left="2532" w:hanging="577"/>
      </w:pPr>
      <w:rPr>
        <w:rFonts w:hint="default"/>
        <w:lang w:val="en-US" w:eastAsia="en-US" w:bidi="ar-SA"/>
      </w:rPr>
    </w:lvl>
    <w:lvl w:ilvl="3" w:tplc="48EE4F6C">
      <w:numFmt w:val="bullet"/>
      <w:lvlText w:val="•"/>
      <w:lvlJc w:val="left"/>
      <w:pPr>
        <w:ind w:left="3448" w:hanging="577"/>
      </w:pPr>
      <w:rPr>
        <w:rFonts w:hint="default"/>
        <w:lang w:val="en-US" w:eastAsia="en-US" w:bidi="ar-SA"/>
      </w:rPr>
    </w:lvl>
    <w:lvl w:ilvl="4" w:tplc="3F5AB8E6">
      <w:numFmt w:val="bullet"/>
      <w:lvlText w:val="•"/>
      <w:lvlJc w:val="left"/>
      <w:pPr>
        <w:ind w:left="4364" w:hanging="577"/>
      </w:pPr>
      <w:rPr>
        <w:rFonts w:hint="default"/>
        <w:lang w:val="en-US" w:eastAsia="en-US" w:bidi="ar-SA"/>
      </w:rPr>
    </w:lvl>
    <w:lvl w:ilvl="5" w:tplc="EB7EF75E">
      <w:numFmt w:val="bullet"/>
      <w:lvlText w:val="•"/>
      <w:lvlJc w:val="left"/>
      <w:pPr>
        <w:ind w:left="5280" w:hanging="577"/>
      </w:pPr>
      <w:rPr>
        <w:rFonts w:hint="default"/>
        <w:lang w:val="en-US" w:eastAsia="en-US" w:bidi="ar-SA"/>
      </w:rPr>
    </w:lvl>
    <w:lvl w:ilvl="6" w:tplc="67048854">
      <w:numFmt w:val="bullet"/>
      <w:lvlText w:val="•"/>
      <w:lvlJc w:val="left"/>
      <w:pPr>
        <w:ind w:left="6196" w:hanging="577"/>
      </w:pPr>
      <w:rPr>
        <w:rFonts w:hint="default"/>
        <w:lang w:val="en-US" w:eastAsia="en-US" w:bidi="ar-SA"/>
      </w:rPr>
    </w:lvl>
    <w:lvl w:ilvl="7" w:tplc="89FE7774">
      <w:numFmt w:val="bullet"/>
      <w:lvlText w:val="•"/>
      <w:lvlJc w:val="left"/>
      <w:pPr>
        <w:ind w:left="7112" w:hanging="577"/>
      </w:pPr>
      <w:rPr>
        <w:rFonts w:hint="default"/>
        <w:lang w:val="en-US" w:eastAsia="en-US" w:bidi="ar-SA"/>
      </w:rPr>
    </w:lvl>
    <w:lvl w:ilvl="8" w:tplc="29E82BA4">
      <w:numFmt w:val="bullet"/>
      <w:lvlText w:val="•"/>
      <w:lvlJc w:val="left"/>
      <w:pPr>
        <w:ind w:left="8028" w:hanging="577"/>
      </w:pPr>
      <w:rPr>
        <w:rFonts w:hint="default"/>
        <w:lang w:val="en-US" w:eastAsia="en-US" w:bidi="ar-SA"/>
      </w:rPr>
    </w:lvl>
  </w:abstractNum>
  <w:abstractNum w:abstractNumId="7" w15:restartNumberingAfterBreak="0">
    <w:nsid w:val="33550364"/>
    <w:multiLevelType w:val="hybridMultilevel"/>
    <w:tmpl w:val="66625038"/>
    <w:lvl w:ilvl="0" w:tplc="858AA26A">
      <w:start w:val="1"/>
      <w:numFmt w:val="lowerLetter"/>
      <w:lvlText w:val="(%1)"/>
      <w:lvlJc w:val="left"/>
      <w:pPr>
        <w:ind w:left="690" w:hanging="577"/>
        <w:jc w:val="left"/>
      </w:pPr>
      <w:rPr>
        <w:rFonts w:ascii="Arial MT" w:eastAsia="Arial MT" w:hAnsi="Arial MT" w:cs="Arial MT" w:hint="default"/>
        <w:spacing w:val="-1"/>
        <w:w w:val="100"/>
        <w:sz w:val="22"/>
        <w:szCs w:val="22"/>
        <w:lang w:val="en-US" w:eastAsia="en-US" w:bidi="ar-SA"/>
      </w:rPr>
    </w:lvl>
    <w:lvl w:ilvl="1" w:tplc="677C9222">
      <w:numFmt w:val="bullet"/>
      <w:lvlText w:val="•"/>
      <w:lvlJc w:val="left"/>
      <w:pPr>
        <w:ind w:left="1616" w:hanging="577"/>
      </w:pPr>
      <w:rPr>
        <w:rFonts w:hint="default"/>
        <w:lang w:val="en-US" w:eastAsia="en-US" w:bidi="ar-SA"/>
      </w:rPr>
    </w:lvl>
    <w:lvl w:ilvl="2" w:tplc="BA8AD900">
      <w:numFmt w:val="bullet"/>
      <w:lvlText w:val="•"/>
      <w:lvlJc w:val="left"/>
      <w:pPr>
        <w:ind w:left="2532" w:hanging="577"/>
      </w:pPr>
      <w:rPr>
        <w:rFonts w:hint="default"/>
        <w:lang w:val="en-US" w:eastAsia="en-US" w:bidi="ar-SA"/>
      </w:rPr>
    </w:lvl>
    <w:lvl w:ilvl="3" w:tplc="4FC0D7F2">
      <w:numFmt w:val="bullet"/>
      <w:lvlText w:val="•"/>
      <w:lvlJc w:val="left"/>
      <w:pPr>
        <w:ind w:left="3448" w:hanging="577"/>
      </w:pPr>
      <w:rPr>
        <w:rFonts w:hint="default"/>
        <w:lang w:val="en-US" w:eastAsia="en-US" w:bidi="ar-SA"/>
      </w:rPr>
    </w:lvl>
    <w:lvl w:ilvl="4" w:tplc="07906C7A">
      <w:numFmt w:val="bullet"/>
      <w:lvlText w:val="•"/>
      <w:lvlJc w:val="left"/>
      <w:pPr>
        <w:ind w:left="4364" w:hanging="577"/>
      </w:pPr>
      <w:rPr>
        <w:rFonts w:hint="default"/>
        <w:lang w:val="en-US" w:eastAsia="en-US" w:bidi="ar-SA"/>
      </w:rPr>
    </w:lvl>
    <w:lvl w:ilvl="5" w:tplc="14A8EF9A">
      <w:numFmt w:val="bullet"/>
      <w:lvlText w:val="•"/>
      <w:lvlJc w:val="left"/>
      <w:pPr>
        <w:ind w:left="5280" w:hanging="577"/>
      </w:pPr>
      <w:rPr>
        <w:rFonts w:hint="default"/>
        <w:lang w:val="en-US" w:eastAsia="en-US" w:bidi="ar-SA"/>
      </w:rPr>
    </w:lvl>
    <w:lvl w:ilvl="6" w:tplc="ABDCB21A">
      <w:numFmt w:val="bullet"/>
      <w:lvlText w:val="•"/>
      <w:lvlJc w:val="left"/>
      <w:pPr>
        <w:ind w:left="6196" w:hanging="577"/>
      </w:pPr>
      <w:rPr>
        <w:rFonts w:hint="default"/>
        <w:lang w:val="en-US" w:eastAsia="en-US" w:bidi="ar-SA"/>
      </w:rPr>
    </w:lvl>
    <w:lvl w:ilvl="7" w:tplc="13C4C354">
      <w:numFmt w:val="bullet"/>
      <w:lvlText w:val="•"/>
      <w:lvlJc w:val="left"/>
      <w:pPr>
        <w:ind w:left="7112" w:hanging="577"/>
      </w:pPr>
      <w:rPr>
        <w:rFonts w:hint="default"/>
        <w:lang w:val="en-US" w:eastAsia="en-US" w:bidi="ar-SA"/>
      </w:rPr>
    </w:lvl>
    <w:lvl w:ilvl="8" w:tplc="EE68C0FE">
      <w:numFmt w:val="bullet"/>
      <w:lvlText w:val="•"/>
      <w:lvlJc w:val="left"/>
      <w:pPr>
        <w:ind w:left="8028" w:hanging="577"/>
      </w:pPr>
      <w:rPr>
        <w:rFonts w:hint="default"/>
        <w:lang w:val="en-US" w:eastAsia="en-US" w:bidi="ar-SA"/>
      </w:rPr>
    </w:lvl>
  </w:abstractNum>
  <w:abstractNum w:abstractNumId="8" w15:restartNumberingAfterBreak="0">
    <w:nsid w:val="33A202DD"/>
    <w:multiLevelType w:val="hybridMultilevel"/>
    <w:tmpl w:val="03FE7940"/>
    <w:lvl w:ilvl="0" w:tplc="B49EC23A">
      <w:start w:val="1"/>
      <w:numFmt w:val="lowerLetter"/>
      <w:lvlText w:val="(%1)"/>
      <w:lvlJc w:val="left"/>
      <w:pPr>
        <w:ind w:left="690" w:hanging="577"/>
        <w:jc w:val="left"/>
      </w:pPr>
      <w:rPr>
        <w:rFonts w:ascii="Arial MT" w:eastAsia="Arial MT" w:hAnsi="Arial MT" w:cs="Arial MT" w:hint="default"/>
        <w:spacing w:val="-1"/>
        <w:w w:val="100"/>
        <w:sz w:val="22"/>
        <w:szCs w:val="22"/>
        <w:lang w:val="en-US" w:eastAsia="en-US" w:bidi="ar-SA"/>
      </w:rPr>
    </w:lvl>
    <w:lvl w:ilvl="1" w:tplc="C512CC80">
      <w:numFmt w:val="bullet"/>
      <w:lvlText w:val="•"/>
      <w:lvlJc w:val="left"/>
      <w:pPr>
        <w:ind w:left="1616" w:hanging="577"/>
      </w:pPr>
      <w:rPr>
        <w:rFonts w:hint="default"/>
        <w:lang w:val="en-US" w:eastAsia="en-US" w:bidi="ar-SA"/>
      </w:rPr>
    </w:lvl>
    <w:lvl w:ilvl="2" w:tplc="C93A480E">
      <w:numFmt w:val="bullet"/>
      <w:lvlText w:val="•"/>
      <w:lvlJc w:val="left"/>
      <w:pPr>
        <w:ind w:left="2532" w:hanging="577"/>
      </w:pPr>
      <w:rPr>
        <w:rFonts w:hint="default"/>
        <w:lang w:val="en-US" w:eastAsia="en-US" w:bidi="ar-SA"/>
      </w:rPr>
    </w:lvl>
    <w:lvl w:ilvl="3" w:tplc="BF8E4E4E">
      <w:numFmt w:val="bullet"/>
      <w:lvlText w:val="•"/>
      <w:lvlJc w:val="left"/>
      <w:pPr>
        <w:ind w:left="3448" w:hanging="577"/>
      </w:pPr>
      <w:rPr>
        <w:rFonts w:hint="default"/>
        <w:lang w:val="en-US" w:eastAsia="en-US" w:bidi="ar-SA"/>
      </w:rPr>
    </w:lvl>
    <w:lvl w:ilvl="4" w:tplc="9C828E26">
      <w:numFmt w:val="bullet"/>
      <w:lvlText w:val="•"/>
      <w:lvlJc w:val="left"/>
      <w:pPr>
        <w:ind w:left="4364" w:hanging="577"/>
      </w:pPr>
      <w:rPr>
        <w:rFonts w:hint="default"/>
        <w:lang w:val="en-US" w:eastAsia="en-US" w:bidi="ar-SA"/>
      </w:rPr>
    </w:lvl>
    <w:lvl w:ilvl="5" w:tplc="B39E39E2">
      <w:numFmt w:val="bullet"/>
      <w:lvlText w:val="•"/>
      <w:lvlJc w:val="left"/>
      <w:pPr>
        <w:ind w:left="5280" w:hanging="577"/>
      </w:pPr>
      <w:rPr>
        <w:rFonts w:hint="default"/>
        <w:lang w:val="en-US" w:eastAsia="en-US" w:bidi="ar-SA"/>
      </w:rPr>
    </w:lvl>
    <w:lvl w:ilvl="6" w:tplc="1E4CCB48">
      <w:numFmt w:val="bullet"/>
      <w:lvlText w:val="•"/>
      <w:lvlJc w:val="left"/>
      <w:pPr>
        <w:ind w:left="6196" w:hanging="577"/>
      </w:pPr>
      <w:rPr>
        <w:rFonts w:hint="default"/>
        <w:lang w:val="en-US" w:eastAsia="en-US" w:bidi="ar-SA"/>
      </w:rPr>
    </w:lvl>
    <w:lvl w:ilvl="7" w:tplc="3BACC2C2">
      <w:numFmt w:val="bullet"/>
      <w:lvlText w:val="•"/>
      <w:lvlJc w:val="left"/>
      <w:pPr>
        <w:ind w:left="7112" w:hanging="577"/>
      </w:pPr>
      <w:rPr>
        <w:rFonts w:hint="default"/>
        <w:lang w:val="en-US" w:eastAsia="en-US" w:bidi="ar-SA"/>
      </w:rPr>
    </w:lvl>
    <w:lvl w:ilvl="8" w:tplc="1CD45174">
      <w:numFmt w:val="bullet"/>
      <w:lvlText w:val="•"/>
      <w:lvlJc w:val="left"/>
      <w:pPr>
        <w:ind w:left="8028" w:hanging="577"/>
      </w:pPr>
      <w:rPr>
        <w:rFonts w:hint="default"/>
        <w:lang w:val="en-US" w:eastAsia="en-US" w:bidi="ar-SA"/>
      </w:rPr>
    </w:lvl>
  </w:abstractNum>
  <w:abstractNum w:abstractNumId="9" w15:restartNumberingAfterBreak="0">
    <w:nsid w:val="345F579F"/>
    <w:multiLevelType w:val="hybridMultilevel"/>
    <w:tmpl w:val="55E6C240"/>
    <w:lvl w:ilvl="0" w:tplc="2C448336">
      <w:start w:val="1"/>
      <w:numFmt w:val="lowerLetter"/>
      <w:lvlText w:val="(%1)"/>
      <w:lvlJc w:val="left"/>
      <w:pPr>
        <w:ind w:left="690" w:hanging="577"/>
        <w:jc w:val="left"/>
      </w:pPr>
      <w:rPr>
        <w:rFonts w:ascii="Arial MT" w:eastAsia="Arial MT" w:hAnsi="Arial MT" w:cs="Arial MT" w:hint="default"/>
        <w:spacing w:val="-1"/>
        <w:w w:val="100"/>
        <w:sz w:val="22"/>
        <w:szCs w:val="22"/>
        <w:lang w:val="en-US" w:eastAsia="en-US" w:bidi="ar-SA"/>
      </w:rPr>
    </w:lvl>
    <w:lvl w:ilvl="1" w:tplc="367EC6BA">
      <w:numFmt w:val="bullet"/>
      <w:lvlText w:val="•"/>
      <w:lvlJc w:val="left"/>
      <w:pPr>
        <w:ind w:left="1616" w:hanging="577"/>
      </w:pPr>
      <w:rPr>
        <w:rFonts w:hint="default"/>
        <w:lang w:val="en-US" w:eastAsia="en-US" w:bidi="ar-SA"/>
      </w:rPr>
    </w:lvl>
    <w:lvl w:ilvl="2" w:tplc="62DAD194">
      <w:numFmt w:val="bullet"/>
      <w:lvlText w:val="•"/>
      <w:lvlJc w:val="left"/>
      <w:pPr>
        <w:ind w:left="2532" w:hanging="577"/>
      </w:pPr>
      <w:rPr>
        <w:rFonts w:hint="default"/>
        <w:lang w:val="en-US" w:eastAsia="en-US" w:bidi="ar-SA"/>
      </w:rPr>
    </w:lvl>
    <w:lvl w:ilvl="3" w:tplc="CD362A52">
      <w:numFmt w:val="bullet"/>
      <w:lvlText w:val="•"/>
      <w:lvlJc w:val="left"/>
      <w:pPr>
        <w:ind w:left="3448" w:hanging="577"/>
      </w:pPr>
      <w:rPr>
        <w:rFonts w:hint="default"/>
        <w:lang w:val="en-US" w:eastAsia="en-US" w:bidi="ar-SA"/>
      </w:rPr>
    </w:lvl>
    <w:lvl w:ilvl="4" w:tplc="094CFEB6">
      <w:numFmt w:val="bullet"/>
      <w:lvlText w:val="•"/>
      <w:lvlJc w:val="left"/>
      <w:pPr>
        <w:ind w:left="4364" w:hanging="577"/>
      </w:pPr>
      <w:rPr>
        <w:rFonts w:hint="default"/>
        <w:lang w:val="en-US" w:eastAsia="en-US" w:bidi="ar-SA"/>
      </w:rPr>
    </w:lvl>
    <w:lvl w:ilvl="5" w:tplc="38CC77F0">
      <w:numFmt w:val="bullet"/>
      <w:lvlText w:val="•"/>
      <w:lvlJc w:val="left"/>
      <w:pPr>
        <w:ind w:left="5280" w:hanging="577"/>
      </w:pPr>
      <w:rPr>
        <w:rFonts w:hint="default"/>
        <w:lang w:val="en-US" w:eastAsia="en-US" w:bidi="ar-SA"/>
      </w:rPr>
    </w:lvl>
    <w:lvl w:ilvl="6" w:tplc="8D520B9E">
      <w:numFmt w:val="bullet"/>
      <w:lvlText w:val="•"/>
      <w:lvlJc w:val="left"/>
      <w:pPr>
        <w:ind w:left="6196" w:hanging="577"/>
      </w:pPr>
      <w:rPr>
        <w:rFonts w:hint="default"/>
        <w:lang w:val="en-US" w:eastAsia="en-US" w:bidi="ar-SA"/>
      </w:rPr>
    </w:lvl>
    <w:lvl w:ilvl="7" w:tplc="15104944">
      <w:numFmt w:val="bullet"/>
      <w:lvlText w:val="•"/>
      <w:lvlJc w:val="left"/>
      <w:pPr>
        <w:ind w:left="7112" w:hanging="577"/>
      </w:pPr>
      <w:rPr>
        <w:rFonts w:hint="default"/>
        <w:lang w:val="en-US" w:eastAsia="en-US" w:bidi="ar-SA"/>
      </w:rPr>
    </w:lvl>
    <w:lvl w:ilvl="8" w:tplc="17661A1A">
      <w:numFmt w:val="bullet"/>
      <w:lvlText w:val="•"/>
      <w:lvlJc w:val="left"/>
      <w:pPr>
        <w:ind w:left="8028" w:hanging="577"/>
      </w:pPr>
      <w:rPr>
        <w:rFonts w:hint="default"/>
        <w:lang w:val="en-US" w:eastAsia="en-US" w:bidi="ar-SA"/>
      </w:rPr>
    </w:lvl>
  </w:abstractNum>
  <w:abstractNum w:abstractNumId="10" w15:restartNumberingAfterBreak="0">
    <w:nsid w:val="3ACA2667"/>
    <w:multiLevelType w:val="hybridMultilevel"/>
    <w:tmpl w:val="EC806DCA"/>
    <w:lvl w:ilvl="0" w:tplc="FC7CDDF2">
      <w:start w:val="1"/>
      <w:numFmt w:val="lowerLetter"/>
      <w:lvlText w:val="(%1)"/>
      <w:lvlJc w:val="left"/>
      <w:pPr>
        <w:ind w:left="690" w:hanging="577"/>
        <w:jc w:val="left"/>
      </w:pPr>
      <w:rPr>
        <w:rFonts w:ascii="Arial MT" w:eastAsia="Arial MT" w:hAnsi="Arial MT" w:cs="Arial MT" w:hint="default"/>
        <w:spacing w:val="-1"/>
        <w:w w:val="100"/>
        <w:sz w:val="22"/>
        <w:szCs w:val="22"/>
        <w:lang w:val="en-US" w:eastAsia="en-US" w:bidi="ar-SA"/>
      </w:rPr>
    </w:lvl>
    <w:lvl w:ilvl="1" w:tplc="3974906A">
      <w:numFmt w:val="bullet"/>
      <w:lvlText w:val="•"/>
      <w:lvlJc w:val="left"/>
      <w:pPr>
        <w:ind w:left="1616" w:hanging="577"/>
      </w:pPr>
      <w:rPr>
        <w:rFonts w:hint="default"/>
        <w:lang w:val="en-US" w:eastAsia="en-US" w:bidi="ar-SA"/>
      </w:rPr>
    </w:lvl>
    <w:lvl w:ilvl="2" w:tplc="A3244086">
      <w:numFmt w:val="bullet"/>
      <w:lvlText w:val="•"/>
      <w:lvlJc w:val="left"/>
      <w:pPr>
        <w:ind w:left="2532" w:hanging="577"/>
      </w:pPr>
      <w:rPr>
        <w:rFonts w:hint="default"/>
        <w:lang w:val="en-US" w:eastAsia="en-US" w:bidi="ar-SA"/>
      </w:rPr>
    </w:lvl>
    <w:lvl w:ilvl="3" w:tplc="CBE22E88">
      <w:numFmt w:val="bullet"/>
      <w:lvlText w:val="•"/>
      <w:lvlJc w:val="left"/>
      <w:pPr>
        <w:ind w:left="3448" w:hanging="577"/>
      </w:pPr>
      <w:rPr>
        <w:rFonts w:hint="default"/>
        <w:lang w:val="en-US" w:eastAsia="en-US" w:bidi="ar-SA"/>
      </w:rPr>
    </w:lvl>
    <w:lvl w:ilvl="4" w:tplc="71228F52">
      <w:numFmt w:val="bullet"/>
      <w:lvlText w:val="•"/>
      <w:lvlJc w:val="left"/>
      <w:pPr>
        <w:ind w:left="4364" w:hanging="577"/>
      </w:pPr>
      <w:rPr>
        <w:rFonts w:hint="default"/>
        <w:lang w:val="en-US" w:eastAsia="en-US" w:bidi="ar-SA"/>
      </w:rPr>
    </w:lvl>
    <w:lvl w:ilvl="5" w:tplc="D54415D2">
      <w:numFmt w:val="bullet"/>
      <w:lvlText w:val="•"/>
      <w:lvlJc w:val="left"/>
      <w:pPr>
        <w:ind w:left="5280" w:hanging="577"/>
      </w:pPr>
      <w:rPr>
        <w:rFonts w:hint="default"/>
        <w:lang w:val="en-US" w:eastAsia="en-US" w:bidi="ar-SA"/>
      </w:rPr>
    </w:lvl>
    <w:lvl w:ilvl="6" w:tplc="628E48FA">
      <w:numFmt w:val="bullet"/>
      <w:lvlText w:val="•"/>
      <w:lvlJc w:val="left"/>
      <w:pPr>
        <w:ind w:left="6196" w:hanging="577"/>
      </w:pPr>
      <w:rPr>
        <w:rFonts w:hint="default"/>
        <w:lang w:val="en-US" w:eastAsia="en-US" w:bidi="ar-SA"/>
      </w:rPr>
    </w:lvl>
    <w:lvl w:ilvl="7" w:tplc="FC3C2D24">
      <w:numFmt w:val="bullet"/>
      <w:lvlText w:val="•"/>
      <w:lvlJc w:val="left"/>
      <w:pPr>
        <w:ind w:left="7112" w:hanging="577"/>
      </w:pPr>
      <w:rPr>
        <w:rFonts w:hint="default"/>
        <w:lang w:val="en-US" w:eastAsia="en-US" w:bidi="ar-SA"/>
      </w:rPr>
    </w:lvl>
    <w:lvl w:ilvl="8" w:tplc="200E2B4E">
      <w:numFmt w:val="bullet"/>
      <w:lvlText w:val="•"/>
      <w:lvlJc w:val="left"/>
      <w:pPr>
        <w:ind w:left="8028" w:hanging="577"/>
      </w:pPr>
      <w:rPr>
        <w:rFonts w:hint="default"/>
        <w:lang w:val="en-US" w:eastAsia="en-US" w:bidi="ar-SA"/>
      </w:rPr>
    </w:lvl>
  </w:abstractNum>
  <w:abstractNum w:abstractNumId="11" w15:restartNumberingAfterBreak="0">
    <w:nsid w:val="3D007B18"/>
    <w:multiLevelType w:val="hybridMultilevel"/>
    <w:tmpl w:val="4B847498"/>
    <w:lvl w:ilvl="0" w:tplc="DBE69F62">
      <w:start w:val="1"/>
      <w:numFmt w:val="lowerLetter"/>
      <w:lvlText w:val="(%1)"/>
      <w:lvlJc w:val="left"/>
      <w:pPr>
        <w:ind w:left="690" w:hanging="577"/>
        <w:jc w:val="left"/>
      </w:pPr>
      <w:rPr>
        <w:rFonts w:ascii="Arial MT" w:eastAsia="Arial MT" w:hAnsi="Arial MT" w:cs="Arial MT" w:hint="default"/>
        <w:spacing w:val="-1"/>
        <w:w w:val="100"/>
        <w:sz w:val="22"/>
        <w:szCs w:val="22"/>
        <w:lang w:val="en-US" w:eastAsia="en-US" w:bidi="ar-SA"/>
      </w:rPr>
    </w:lvl>
    <w:lvl w:ilvl="1" w:tplc="E4D0943C">
      <w:numFmt w:val="bullet"/>
      <w:lvlText w:val="•"/>
      <w:lvlJc w:val="left"/>
      <w:pPr>
        <w:ind w:left="1616" w:hanging="577"/>
      </w:pPr>
      <w:rPr>
        <w:rFonts w:hint="default"/>
        <w:lang w:val="en-US" w:eastAsia="en-US" w:bidi="ar-SA"/>
      </w:rPr>
    </w:lvl>
    <w:lvl w:ilvl="2" w:tplc="523ADA10">
      <w:numFmt w:val="bullet"/>
      <w:lvlText w:val="•"/>
      <w:lvlJc w:val="left"/>
      <w:pPr>
        <w:ind w:left="2532" w:hanging="577"/>
      </w:pPr>
      <w:rPr>
        <w:rFonts w:hint="default"/>
        <w:lang w:val="en-US" w:eastAsia="en-US" w:bidi="ar-SA"/>
      </w:rPr>
    </w:lvl>
    <w:lvl w:ilvl="3" w:tplc="530660BC">
      <w:numFmt w:val="bullet"/>
      <w:lvlText w:val="•"/>
      <w:lvlJc w:val="left"/>
      <w:pPr>
        <w:ind w:left="3448" w:hanging="577"/>
      </w:pPr>
      <w:rPr>
        <w:rFonts w:hint="default"/>
        <w:lang w:val="en-US" w:eastAsia="en-US" w:bidi="ar-SA"/>
      </w:rPr>
    </w:lvl>
    <w:lvl w:ilvl="4" w:tplc="9DDEC156">
      <w:numFmt w:val="bullet"/>
      <w:lvlText w:val="•"/>
      <w:lvlJc w:val="left"/>
      <w:pPr>
        <w:ind w:left="4364" w:hanging="577"/>
      </w:pPr>
      <w:rPr>
        <w:rFonts w:hint="default"/>
        <w:lang w:val="en-US" w:eastAsia="en-US" w:bidi="ar-SA"/>
      </w:rPr>
    </w:lvl>
    <w:lvl w:ilvl="5" w:tplc="8E827600">
      <w:numFmt w:val="bullet"/>
      <w:lvlText w:val="•"/>
      <w:lvlJc w:val="left"/>
      <w:pPr>
        <w:ind w:left="5280" w:hanging="577"/>
      </w:pPr>
      <w:rPr>
        <w:rFonts w:hint="default"/>
        <w:lang w:val="en-US" w:eastAsia="en-US" w:bidi="ar-SA"/>
      </w:rPr>
    </w:lvl>
    <w:lvl w:ilvl="6" w:tplc="7A3003FA">
      <w:numFmt w:val="bullet"/>
      <w:lvlText w:val="•"/>
      <w:lvlJc w:val="left"/>
      <w:pPr>
        <w:ind w:left="6196" w:hanging="577"/>
      </w:pPr>
      <w:rPr>
        <w:rFonts w:hint="default"/>
        <w:lang w:val="en-US" w:eastAsia="en-US" w:bidi="ar-SA"/>
      </w:rPr>
    </w:lvl>
    <w:lvl w:ilvl="7" w:tplc="FC1C6C5E">
      <w:numFmt w:val="bullet"/>
      <w:lvlText w:val="•"/>
      <w:lvlJc w:val="left"/>
      <w:pPr>
        <w:ind w:left="7112" w:hanging="577"/>
      </w:pPr>
      <w:rPr>
        <w:rFonts w:hint="default"/>
        <w:lang w:val="en-US" w:eastAsia="en-US" w:bidi="ar-SA"/>
      </w:rPr>
    </w:lvl>
    <w:lvl w:ilvl="8" w:tplc="BC42A220">
      <w:numFmt w:val="bullet"/>
      <w:lvlText w:val="•"/>
      <w:lvlJc w:val="left"/>
      <w:pPr>
        <w:ind w:left="8028" w:hanging="577"/>
      </w:pPr>
      <w:rPr>
        <w:rFonts w:hint="default"/>
        <w:lang w:val="en-US" w:eastAsia="en-US" w:bidi="ar-SA"/>
      </w:rPr>
    </w:lvl>
  </w:abstractNum>
  <w:abstractNum w:abstractNumId="12" w15:restartNumberingAfterBreak="0">
    <w:nsid w:val="4DC5550D"/>
    <w:multiLevelType w:val="hybridMultilevel"/>
    <w:tmpl w:val="3836C6AA"/>
    <w:lvl w:ilvl="0" w:tplc="2C82DDEE">
      <w:start w:val="1"/>
      <w:numFmt w:val="lowerLetter"/>
      <w:lvlText w:val="(%1)"/>
      <w:lvlJc w:val="left"/>
      <w:pPr>
        <w:ind w:left="690" w:hanging="577"/>
        <w:jc w:val="left"/>
      </w:pPr>
      <w:rPr>
        <w:rFonts w:ascii="Arial MT" w:eastAsia="Arial MT" w:hAnsi="Arial MT" w:cs="Arial MT" w:hint="default"/>
        <w:spacing w:val="-1"/>
        <w:w w:val="100"/>
        <w:sz w:val="22"/>
        <w:szCs w:val="22"/>
        <w:lang w:val="en-US" w:eastAsia="en-US" w:bidi="ar-SA"/>
      </w:rPr>
    </w:lvl>
    <w:lvl w:ilvl="1" w:tplc="8A30BB32">
      <w:start w:val="1"/>
      <w:numFmt w:val="lowerRoman"/>
      <w:lvlText w:val="(%2)"/>
      <w:lvlJc w:val="left"/>
      <w:pPr>
        <w:ind w:left="1247" w:hanging="567"/>
        <w:jc w:val="left"/>
      </w:pPr>
      <w:rPr>
        <w:rFonts w:ascii="Arial MT" w:eastAsia="Arial MT" w:hAnsi="Arial MT" w:cs="Arial MT" w:hint="default"/>
        <w:spacing w:val="-2"/>
        <w:w w:val="100"/>
        <w:sz w:val="22"/>
        <w:szCs w:val="22"/>
        <w:lang w:val="en-US" w:eastAsia="en-US" w:bidi="ar-SA"/>
      </w:rPr>
    </w:lvl>
    <w:lvl w:ilvl="2" w:tplc="FA680F24">
      <w:numFmt w:val="bullet"/>
      <w:lvlText w:val="•"/>
      <w:lvlJc w:val="left"/>
      <w:pPr>
        <w:ind w:left="2197" w:hanging="567"/>
      </w:pPr>
      <w:rPr>
        <w:rFonts w:hint="default"/>
        <w:lang w:val="en-US" w:eastAsia="en-US" w:bidi="ar-SA"/>
      </w:rPr>
    </w:lvl>
    <w:lvl w:ilvl="3" w:tplc="1CA08532">
      <w:numFmt w:val="bullet"/>
      <w:lvlText w:val="•"/>
      <w:lvlJc w:val="left"/>
      <w:pPr>
        <w:ind w:left="3155" w:hanging="567"/>
      </w:pPr>
      <w:rPr>
        <w:rFonts w:hint="default"/>
        <w:lang w:val="en-US" w:eastAsia="en-US" w:bidi="ar-SA"/>
      </w:rPr>
    </w:lvl>
    <w:lvl w:ilvl="4" w:tplc="449EF308">
      <w:numFmt w:val="bullet"/>
      <w:lvlText w:val="•"/>
      <w:lvlJc w:val="left"/>
      <w:pPr>
        <w:ind w:left="4113" w:hanging="567"/>
      </w:pPr>
      <w:rPr>
        <w:rFonts w:hint="default"/>
        <w:lang w:val="en-US" w:eastAsia="en-US" w:bidi="ar-SA"/>
      </w:rPr>
    </w:lvl>
    <w:lvl w:ilvl="5" w:tplc="3304925C">
      <w:numFmt w:val="bullet"/>
      <w:lvlText w:val="•"/>
      <w:lvlJc w:val="left"/>
      <w:pPr>
        <w:ind w:left="5071" w:hanging="567"/>
      </w:pPr>
      <w:rPr>
        <w:rFonts w:hint="default"/>
        <w:lang w:val="en-US" w:eastAsia="en-US" w:bidi="ar-SA"/>
      </w:rPr>
    </w:lvl>
    <w:lvl w:ilvl="6" w:tplc="5A40BCEC">
      <w:numFmt w:val="bullet"/>
      <w:lvlText w:val="•"/>
      <w:lvlJc w:val="left"/>
      <w:pPr>
        <w:ind w:left="6028" w:hanging="567"/>
      </w:pPr>
      <w:rPr>
        <w:rFonts w:hint="default"/>
        <w:lang w:val="en-US" w:eastAsia="en-US" w:bidi="ar-SA"/>
      </w:rPr>
    </w:lvl>
    <w:lvl w:ilvl="7" w:tplc="5DE44D12">
      <w:numFmt w:val="bullet"/>
      <w:lvlText w:val="•"/>
      <w:lvlJc w:val="left"/>
      <w:pPr>
        <w:ind w:left="6986" w:hanging="567"/>
      </w:pPr>
      <w:rPr>
        <w:rFonts w:hint="default"/>
        <w:lang w:val="en-US" w:eastAsia="en-US" w:bidi="ar-SA"/>
      </w:rPr>
    </w:lvl>
    <w:lvl w:ilvl="8" w:tplc="1C2AE860">
      <w:numFmt w:val="bullet"/>
      <w:lvlText w:val="•"/>
      <w:lvlJc w:val="left"/>
      <w:pPr>
        <w:ind w:left="7944" w:hanging="567"/>
      </w:pPr>
      <w:rPr>
        <w:rFonts w:hint="default"/>
        <w:lang w:val="en-US" w:eastAsia="en-US" w:bidi="ar-SA"/>
      </w:rPr>
    </w:lvl>
  </w:abstractNum>
  <w:abstractNum w:abstractNumId="13" w15:restartNumberingAfterBreak="0">
    <w:nsid w:val="545F74F2"/>
    <w:multiLevelType w:val="hybridMultilevel"/>
    <w:tmpl w:val="7A4AC3A0"/>
    <w:lvl w:ilvl="0" w:tplc="33B0504E">
      <w:start w:val="1"/>
      <w:numFmt w:val="lowerLetter"/>
      <w:lvlText w:val="(%1)"/>
      <w:lvlJc w:val="left"/>
      <w:pPr>
        <w:ind w:left="690" w:hanging="577"/>
        <w:jc w:val="left"/>
      </w:pPr>
      <w:rPr>
        <w:rFonts w:ascii="Arial MT" w:eastAsia="Arial MT" w:hAnsi="Arial MT" w:cs="Arial MT" w:hint="default"/>
        <w:spacing w:val="-1"/>
        <w:w w:val="100"/>
        <w:sz w:val="22"/>
        <w:szCs w:val="22"/>
        <w:lang w:val="en-US" w:eastAsia="en-US" w:bidi="ar-SA"/>
      </w:rPr>
    </w:lvl>
    <w:lvl w:ilvl="1" w:tplc="46B87648">
      <w:numFmt w:val="bullet"/>
      <w:lvlText w:val="•"/>
      <w:lvlJc w:val="left"/>
      <w:pPr>
        <w:ind w:left="1616" w:hanging="577"/>
      </w:pPr>
      <w:rPr>
        <w:rFonts w:hint="default"/>
        <w:lang w:val="en-US" w:eastAsia="en-US" w:bidi="ar-SA"/>
      </w:rPr>
    </w:lvl>
    <w:lvl w:ilvl="2" w:tplc="037AD90A">
      <w:numFmt w:val="bullet"/>
      <w:lvlText w:val="•"/>
      <w:lvlJc w:val="left"/>
      <w:pPr>
        <w:ind w:left="2532" w:hanging="577"/>
      </w:pPr>
      <w:rPr>
        <w:rFonts w:hint="default"/>
        <w:lang w:val="en-US" w:eastAsia="en-US" w:bidi="ar-SA"/>
      </w:rPr>
    </w:lvl>
    <w:lvl w:ilvl="3" w:tplc="16BED178">
      <w:numFmt w:val="bullet"/>
      <w:lvlText w:val="•"/>
      <w:lvlJc w:val="left"/>
      <w:pPr>
        <w:ind w:left="3448" w:hanging="577"/>
      </w:pPr>
      <w:rPr>
        <w:rFonts w:hint="default"/>
        <w:lang w:val="en-US" w:eastAsia="en-US" w:bidi="ar-SA"/>
      </w:rPr>
    </w:lvl>
    <w:lvl w:ilvl="4" w:tplc="8DCC76D6">
      <w:numFmt w:val="bullet"/>
      <w:lvlText w:val="•"/>
      <w:lvlJc w:val="left"/>
      <w:pPr>
        <w:ind w:left="4364" w:hanging="577"/>
      </w:pPr>
      <w:rPr>
        <w:rFonts w:hint="default"/>
        <w:lang w:val="en-US" w:eastAsia="en-US" w:bidi="ar-SA"/>
      </w:rPr>
    </w:lvl>
    <w:lvl w:ilvl="5" w:tplc="6FAC9210">
      <w:numFmt w:val="bullet"/>
      <w:lvlText w:val="•"/>
      <w:lvlJc w:val="left"/>
      <w:pPr>
        <w:ind w:left="5280" w:hanging="577"/>
      </w:pPr>
      <w:rPr>
        <w:rFonts w:hint="default"/>
        <w:lang w:val="en-US" w:eastAsia="en-US" w:bidi="ar-SA"/>
      </w:rPr>
    </w:lvl>
    <w:lvl w:ilvl="6" w:tplc="D2EAF928">
      <w:numFmt w:val="bullet"/>
      <w:lvlText w:val="•"/>
      <w:lvlJc w:val="left"/>
      <w:pPr>
        <w:ind w:left="6196" w:hanging="577"/>
      </w:pPr>
      <w:rPr>
        <w:rFonts w:hint="default"/>
        <w:lang w:val="en-US" w:eastAsia="en-US" w:bidi="ar-SA"/>
      </w:rPr>
    </w:lvl>
    <w:lvl w:ilvl="7" w:tplc="16201BDA">
      <w:numFmt w:val="bullet"/>
      <w:lvlText w:val="•"/>
      <w:lvlJc w:val="left"/>
      <w:pPr>
        <w:ind w:left="7112" w:hanging="577"/>
      </w:pPr>
      <w:rPr>
        <w:rFonts w:hint="default"/>
        <w:lang w:val="en-US" w:eastAsia="en-US" w:bidi="ar-SA"/>
      </w:rPr>
    </w:lvl>
    <w:lvl w:ilvl="8" w:tplc="E6AAA218">
      <w:numFmt w:val="bullet"/>
      <w:lvlText w:val="•"/>
      <w:lvlJc w:val="left"/>
      <w:pPr>
        <w:ind w:left="8028" w:hanging="577"/>
      </w:pPr>
      <w:rPr>
        <w:rFonts w:hint="default"/>
        <w:lang w:val="en-US" w:eastAsia="en-US" w:bidi="ar-SA"/>
      </w:rPr>
    </w:lvl>
  </w:abstractNum>
  <w:abstractNum w:abstractNumId="14" w15:restartNumberingAfterBreak="0">
    <w:nsid w:val="595A19D1"/>
    <w:multiLevelType w:val="hybridMultilevel"/>
    <w:tmpl w:val="601C6F12"/>
    <w:lvl w:ilvl="0" w:tplc="20001A78">
      <w:start w:val="1"/>
      <w:numFmt w:val="lowerLetter"/>
      <w:lvlText w:val="(%1)"/>
      <w:lvlJc w:val="left"/>
      <w:pPr>
        <w:ind w:left="690" w:hanging="577"/>
        <w:jc w:val="left"/>
      </w:pPr>
      <w:rPr>
        <w:rFonts w:ascii="Arial MT" w:eastAsia="Arial MT" w:hAnsi="Arial MT" w:cs="Arial MT" w:hint="default"/>
        <w:spacing w:val="-1"/>
        <w:w w:val="100"/>
        <w:sz w:val="22"/>
        <w:szCs w:val="22"/>
        <w:lang w:val="en-US" w:eastAsia="en-US" w:bidi="ar-SA"/>
      </w:rPr>
    </w:lvl>
    <w:lvl w:ilvl="1" w:tplc="AC387EDA">
      <w:numFmt w:val="bullet"/>
      <w:lvlText w:val="•"/>
      <w:lvlJc w:val="left"/>
      <w:pPr>
        <w:ind w:left="1616" w:hanging="577"/>
      </w:pPr>
      <w:rPr>
        <w:rFonts w:hint="default"/>
        <w:lang w:val="en-US" w:eastAsia="en-US" w:bidi="ar-SA"/>
      </w:rPr>
    </w:lvl>
    <w:lvl w:ilvl="2" w:tplc="16C8687A">
      <w:numFmt w:val="bullet"/>
      <w:lvlText w:val="•"/>
      <w:lvlJc w:val="left"/>
      <w:pPr>
        <w:ind w:left="2532" w:hanging="577"/>
      </w:pPr>
      <w:rPr>
        <w:rFonts w:hint="default"/>
        <w:lang w:val="en-US" w:eastAsia="en-US" w:bidi="ar-SA"/>
      </w:rPr>
    </w:lvl>
    <w:lvl w:ilvl="3" w:tplc="AB64C14C">
      <w:numFmt w:val="bullet"/>
      <w:lvlText w:val="•"/>
      <w:lvlJc w:val="left"/>
      <w:pPr>
        <w:ind w:left="3448" w:hanging="577"/>
      </w:pPr>
      <w:rPr>
        <w:rFonts w:hint="default"/>
        <w:lang w:val="en-US" w:eastAsia="en-US" w:bidi="ar-SA"/>
      </w:rPr>
    </w:lvl>
    <w:lvl w:ilvl="4" w:tplc="09C8A12E">
      <w:numFmt w:val="bullet"/>
      <w:lvlText w:val="•"/>
      <w:lvlJc w:val="left"/>
      <w:pPr>
        <w:ind w:left="4364" w:hanging="577"/>
      </w:pPr>
      <w:rPr>
        <w:rFonts w:hint="default"/>
        <w:lang w:val="en-US" w:eastAsia="en-US" w:bidi="ar-SA"/>
      </w:rPr>
    </w:lvl>
    <w:lvl w:ilvl="5" w:tplc="113EB2F2">
      <w:numFmt w:val="bullet"/>
      <w:lvlText w:val="•"/>
      <w:lvlJc w:val="left"/>
      <w:pPr>
        <w:ind w:left="5280" w:hanging="577"/>
      </w:pPr>
      <w:rPr>
        <w:rFonts w:hint="default"/>
        <w:lang w:val="en-US" w:eastAsia="en-US" w:bidi="ar-SA"/>
      </w:rPr>
    </w:lvl>
    <w:lvl w:ilvl="6" w:tplc="9E98C928">
      <w:numFmt w:val="bullet"/>
      <w:lvlText w:val="•"/>
      <w:lvlJc w:val="left"/>
      <w:pPr>
        <w:ind w:left="6196" w:hanging="577"/>
      </w:pPr>
      <w:rPr>
        <w:rFonts w:hint="default"/>
        <w:lang w:val="en-US" w:eastAsia="en-US" w:bidi="ar-SA"/>
      </w:rPr>
    </w:lvl>
    <w:lvl w:ilvl="7" w:tplc="A948CEE8">
      <w:numFmt w:val="bullet"/>
      <w:lvlText w:val="•"/>
      <w:lvlJc w:val="left"/>
      <w:pPr>
        <w:ind w:left="7112" w:hanging="577"/>
      </w:pPr>
      <w:rPr>
        <w:rFonts w:hint="default"/>
        <w:lang w:val="en-US" w:eastAsia="en-US" w:bidi="ar-SA"/>
      </w:rPr>
    </w:lvl>
    <w:lvl w:ilvl="8" w:tplc="597A34C8">
      <w:numFmt w:val="bullet"/>
      <w:lvlText w:val="•"/>
      <w:lvlJc w:val="left"/>
      <w:pPr>
        <w:ind w:left="8028" w:hanging="577"/>
      </w:pPr>
      <w:rPr>
        <w:rFonts w:hint="default"/>
        <w:lang w:val="en-US" w:eastAsia="en-US" w:bidi="ar-SA"/>
      </w:rPr>
    </w:lvl>
  </w:abstractNum>
  <w:abstractNum w:abstractNumId="15" w15:restartNumberingAfterBreak="0">
    <w:nsid w:val="68236468"/>
    <w:multiLevelType w:val="hybridMultilevel"/>
    <w:tmpl w:val="81089848"/>
    <w:lvl w:ilvl="0" w:tplc="62AE372A">
      <w:start w:val="1"/>
      <w:numFmt w:val="lowerLetter"/>
      <w:lvlText w:val="(%1)"/>
      <w:lvlJc w:val="left"/>
      <w:pPr>
        <w:ind w:left="690" w:hanging="577"/>
        <w:jc w:val="left"/>
      </w:pPr>
      <w:rPr>
        <w:rFonts w:ascii="Arial MT" w:eastAsia="Arial MT" w:hAnsi="Arial MT" w:cs="Arial MT" w:hint="default"/>
        <w:spacing w:val="-1"/>
        <w:w w:val="100"/>
        <w:sz w:val="22"/>
        <w:szCs w:val="22"/>
        <w:lang w:val="en-US" w:eastAsia="en-US" w:bidi="ar-SA"/>
      </w:rPr>
    </w:lvl>
    <w:lvl w:ilvl="1" w:tplc="CBA0568E">
      <w:numFmt w:val="bullet"/>
      <w:lvlText w:val="•"/>
      <w:lvlJc w:val="left"/>
      <w:pPr>
        <w:ind w:left="1616" w:hanging="577"/>
      </w:pPr>
      <w:rPr>
        <w:rFonts w:hint="default"/>
        <w:lang w:val="en-US" w:eastAsia="en-US" w:bidi="ar-SA"/>
      </w:rPr>
    </w:lvl>
    <w:lvl w:ilvl="2" w:tplc="0F4E608E">
      <w:numFmt w:val="bullet"/>
      <w:lvlText w:val="•"/>
      <w:lvlJc w:val="left"/>
      <w:pPr>
        <w:ind w:left="2532" w:hanging="577"/>
      </w:pPr>
      <w:rPr>
        <w:rFonts w:hint="default"/>
        <w:lang w:val="en-US" w:eastAsia="en-US" w:bidi="ar-SA"/>
      </w:rPr>
    </w:lvl>
    <w:lvl w:ilvl="3" w:tplc="8D9E7E88">
      <w:numFmt w:val="bullet"/>
      <w:lvlText w:val="•"/>
      <w:lvlJc w:val="left"/>
      <w:pPr>
        <w:ind w:left="3448" w:hanging="577"/>
      </w:pPr>
      <w:rPr>
        <w:rFonts w:hint="default"/>
        <w:lang w:val="en-US" w:eastAsia="en-US" w:bidi="ar-SA"/>
      </w:rPr>
    </w:lvl>
    <w:lvl w:ilvl="4" w:tplc="91620834">
      <w:numFmt w:val="bullet"/>
      <w:lvlText w:val="•"/>
      <w:lvlJc w:val="left"/>
      <w:pPr>
        <w:ind w:left="4364" w:hanging="577"/>
      </w:pPr>
      <w:rPr>
        <w:rFonts w:hint="default"/>
        <w:lang w:val="en-US" w:eastAsia="en-US" w:bidi="ar-SA"/>
      </w:rPr>
    </w:lvl>
    <w:lvl w:ilvl="5" w:tplc="04AA5566">
      <w:numFmt w:val="bullet"/>
      <w:lvlText w:val="•"/>
      <w:lvlJc w:val="left"/>
      <w:pPr>
        <w:ind w:left="5280" w:hanging="577"/>
      </w:pPr>
      <w:rPr>
        <w:rFonts w:hint="default"/>
        <w:lang w:val="en-US" w:eastAsia="en-US" w:bidi="ar-SA"/>
      </w:rPr>
    </w:lvl>
    <w:lvl w:ilvl="6" w:tplc="9B743CFA">
      <w:numFmt w:val="bullet"/>
      <w:lvlText w:val="•"/>
      <w:lvlJc w:val="left"/>
      <w:pPr>
        <w:ind w:left="6196" w:hanging="577"/>
      </w:pPr>
      <w:rPr>
        <w:rFonts w:hint="default"/>
        <w:lang w:val="en-US" w:eastAsia="en-US" w:bidi="ar-SA"/>
      </w:rPr>
    </w:lvl>
    <w:lvl w:ilvl="7" w:tplc="C34CECC2">
      <w:numFmt w:val="bullet"/>
      <w:lvlText w:val="•"/>
      <w:lvlJc w:val="left"/>
      <w:pPr>
        <w:ind w:left="7112" w:hanging="577"/>
      </w:pPr>
      <w:rPr>
        <w:rFonts w:hint="default"/>
        <w:lang w:val="en-US" w:eastAsia="en-US" w:bidi="ar-SA"/>
      </w:rPr>
    </w:lvl>
    <w:lvl w:ilvl="8" w:tplc="88ACA102">
      <w:numFmt w:val="bullet"/>
      <w:lvlText w:val="•"/>
      <w:lvlJc w:val="left"/>
      <w:pPr>
        <w:ind w:left="8028" w:hanging="577"/>
      </w:pPr>
      <w:rPr>
        <w:rFonts w:hint="default"/>
        <w:lang w:val="en-US" w:eastAsia="en-US" w:bidi="ar-SA"/>
      </w:rPr>
    </w:lvl>
  </w:abstractNum>
  <w:abstractNum w:abstractNumId="16" w15:restartNumberingAfterBreak="0">
    <w:nsid w:val="69F52C32"/>
    <w:multiLevelType w:val="hybridMultilevel"/>
    <w:tmpl w:val="6BFC348A"/>
    <w:lvl w:ilvl="0" w:tplc="F7F4F70C">
      <w:start w:val="1"/>
      <w:numFmt w:val="lowerLetter"/>
      <w:lvlText w:val="(%1)"/>
      <w:lvlJc w:val="left"/>
      <w:pPr>
        <w:ind w:left="690" w:hanging="577"/>
        <w:jc w:val="left"/>
      </w:pPr>
      <w:rPr>
        <w:rFonts w:ascii="Arial MT" w:eastAsia="Arial MT" w:hAnsi="Arial MT" w:cs="Arial MT" w:hint="default"/>
        <w:spacing w:val="-1"/>
        <w:w w:val="100"/>
        <w:sz w:val="22"/>
        <w:szCs w:val="22"/>
        <w:lang w:val="en-US" w:eastAsia="en-US" w:bidi="ar-SA"/>
      </w:rPr>
    </w:lvl>
    <w:lvl w:ilvl="1" w:tplc="2AE04950">
      <w:numFmt w:val="bullet"/>
      <w:lvlText w:val="•"/>
      <w:lvlJc w:val="left"/>
      <w:pPr>
        <w:ind w:left="1616" w:hanging="577"/>
      </w:pPr>
      <w:rPr>
        <w:rFonts w:hint="default"/>
        <w:lang w:val="en-US" w:eastAsia="en-US" w:bidi="ar-SA"/>
      </w:rPr>
    </w:lvl>
    <w:lvl w:ilvl="2" w:tplc="E72AB510">
      <w:numFmt w:val="bullet"/>
      <w:lvlText w:val="•"/>
      <w:lvlJc w:val="left"/>
      <w:pPr>
        <w:ind w:left="2532" w:hanging="577"/>
      </w:pPr>
      <w:rPr>
        <w:rFonts w:hint="default"/>
        <w:lang w:val="en-US" w:eastAsia="en-US" w:bidi="ar-SA"/>
      </w:rPr>
    </w:lvl>
    <w:lvl w:ilvl="3" w:tplc="D1181310">
      <w:numFmt w:val="bullet"/>
      <w:lvlText w:val="•"/>
      <w:lvlJc w:val="left"/>
      <w:pPr>
        <w:ind w:left="3448" w:hanging="577"/>
      </w:pPr>
      <w:rPr>
        <w:rFonts w:hint="default"/>
        <w:lang w:val="en-US" w:eastAsia="en-US" w:bidi="ar-SA"/>
      </w:rPr>
    </w:lvl>
    <w:lvl w:ilvl="4" w:tplc="8C6C6E28">
      <w:numFmt w:val="bullet"/>
      <w:lvlText w:val="•"/>
      <w:lvlJc w:val="left"/>
      <w:pPr>
        <w:ind w:left="4364" w:hanging="577"/>
      </w:pPr>
      <w:rPr>
        <w:rFonts w:hint="default"/>
        <w:lang w:val="en-US" w:eastAsia="en-US" w:bidi="ar-SA"/>
      </w:rPr>
    </w:lvl>
    <w:lvl w:ilvl="5" w:tplc="563A5C90">
      <w:numFmt w:val="bullet"/>
      <w:lvlText w:val="•"/>
      <w:lvlJc w:val="left"/>
      <w:pPr>
        <w:ind w:left="5280" w:hanging="577"/>
      </w:pPr>
      <w:rPr>
        <w:rFonts w:hint="default"/>
        <w:lang w:val="en-US" w:eastAsia="en-US" w:bidi="ar-SA"/>
      </w:rPr>
    </w:lvl>
    <w:lvl w:ilvl="6" w:tplc="6198971E">
      <w:numFmt w:val="bullet"/>
      <w:lvlText w:val="•"/>
      <w:lvlJc w:val="left"/>
      <w:pPr>
        <w:ind w:left="6196" w:hanging="577"/>
      </w:pPr>
      <w:rPr>
        <w:rFonts w:hint="default"/>
        <w:lang w:val="en-US" w:eastAsia="en-US" w:bidi="ar-SA"/>
      </w:rPr>
    </w:lvl>
    <w:lvl w:ilvl="7" w:tplc="D8D037D4">
      <w:numFmt w:val="bullet"/>
      <w:lvlText w:val="•"/>
      <w:lvlJc w:val="left"/>
      <w:pPr>
        <w:ind w:left="7112" w:hanging="577"/>
      </w:pPr>
      <w:rPr>
        <w:rFonts w:hint="default"/>
        <w:lang w:val="en-US" w:eastAsia="en-US" w:bidi="ar-SA"/>
      </w:rPr>
    </w:lvl>
    <w:lvl w:ilvl="8" w:tplc="4064B71E">
      <w:numFmt w:val="bullet"/>
      <w:lvlText w:val="•"/>
      <w:lvlJc w:val="left"/>
      <w:pPr>
        <w:ind w:left="8028" w:hanging="577"/>
      </w:pPr>
      <w:rPr>
        <w:rFonts w:hint="default"/>
        <w:lang w:val="en-US" w:eastAsia="en-US" w:bidi="ar-SA"/>
      </w:rPr>
    </w:lvl>
  </w:abstractNum>
  <w:abstractNum w:abstractNumId="17" w15:restartNumberingAfterBreak="0">
    <w:nsid w:val="6EDB26D9"/>
    <w:multiLevelType w:val="hybridMultilevel"/>
    <w:tmpl w:val="FCA87264"/>
    <w:lvl w:ilvl="0" w:tplc="0A26B59A">
      <w:start w:val="1"/>
      <w:numFmt w:val="lowerLetter"/>
      <w:lvlText w:val="(%1)"/>
      <w:lvlJc w:val="left"/>
      <w:pPr>
        <w:ind w:left="690" w:hanging="577"/>
        <w:jc w:val="left"/>
      </w:pPr>
      <w:rPr>
        <w:rFonts w:ascii="Arial MT" w:eastAsia="Arial MT" w:hAnsi="Arial MT" w:cs="Arial MT" w:hint="default"/>
        <w:spacing w:val="-1"/>
        <w:w w:val="100"/>
        <w:sz w:val="22"/>
        <w:szCs w:val="22"/>
        <w:lang w:val="en-US" w:eastAsia="en-US" w:bidi="ar-SA"/>
      </w:rPr>
    </w:lvl>
    <w:lvl w:ilvl="1" w:tplc="5E94CC5E">
      <w:numFmt w:val="bullet"/>
      <w:lvlText w:val="•"/>
      <w:lvlJc w:val="left"/>
      <w:pPr>
        <w:ind w:left="1616" w:hanging="577"/>
      </w:pPr>
      <w:rPr>
        <w:rFonts w:hint="default"/>
        <w:lang w:val="en-US" w:eastAsia="en-US" w:bidi="ar-SA"/>
      </w:rPr>
    </w:lvl>
    <w:lvl w:ilvl="2" w:tplc="DD3AB160">
      <w:numFmt w:val="bullet"/>
      <w:lvlText w:val="•"/>
      <w:lvlJc w:val="left"/>
      <w:pPr>
        <w:ind w:left="2532" w:hanging="577"/>
      </w:pPr>
      <w:rPr>
        <w:rFonts w:hint="default"/>
        <w:lang w:val="en-US" w:eastAsia="en-US" w:bidi="ar-SA"/>
      </w:rPr>
    </w:lvl>
    <w:lvl w:ilvl="3" w:tplc="295E67DC">
      <w:numFmt w:val="bullet"/>
      <w:lvlText w:val="•"/>
      <w:lvlJc w:val="left"/>
      <w:pPr>
        <w:ind w:left="3448" w:hanging="577"/>
      </w:pPr>
      <w:rPr>
        <w:rFonts w:hint="default"/>
        <w:lang w:val="en-US" w:eastAsia="en-US" w:bidi="ar-SA"/>
      </w:rPr>
    </w:lvl>
    <w:lvl w:ilvl="4" w:tplc="E1CE1678">
      <w:numFmt w:val="bullet"/>
      <w:lvlText w:val="•"/>
      <w:lvlJc w:val="left"/>
      <w:pPr>
        <w:ind w:left="4364" w:hanging="577"/>
      </w:pPr>
      <w:rPr>
        <w:rFonts w:hint="default"/>
        <w:lang w:val="en-US" w:eastAsia="en-US" w:bidi="ar-SA"/>
      </w:rPr>
    </w:lvl>
    <w:lvl w:ilvl="5" w:tplc="522007C0">
      <w:numFmt w:val="bullet"/>
      <w:lvlText w:val="•"/>
      <w:lvlJc w:val="left"/>
      <w:pPr>
        <w:ind w:left="5280" w:hanging="577"/>
      </w:pPr>
      <w:rPr>
        <w:rFonts w:hint="default"/>
        <w:lang w:val="en-US" w:eastAsia="en-US" w:bidi="ar-SA"/>
      </w:rPr>
    </w:lvl>
    <w:lvl w:ilvl="6" w:tplc="9DF43AD8">
      <w:numFmt w:val="bullet"/>
      <w:lvlText w:val="•"/>
      <w:lvlJc w:val="left"/>
      <w:pPr>
        <w:ind w:left="6196" w:hanging="577"/>
      </w:pPr>
      <w:rPr>
        <w:rFonts w:hint="default"/>
        <w:lang w:val="en-US" w:eastAsia="en-US" w:bidi="ar-SA"/>
      </w:rPr>
    </w:lvl>
    <w:lvl w:ilvl="7" w:tplc="DB24A7A2">
      <w:numFmt w:val="bullet"/>
      <w:lvlText w:val="•"/>
      <w:lvlJc w:val="left"/>
      <w:pPr>
        <w:ind w:left="7112" w:hanging="577"/>
      </w:pPr>
      <w:rPr>
        <w:rFonts w:hint="default"/>
        <w:lang w:val="en-US" w:eastAsia="en-US" w:bidi="ar-SA"/>
      </w:rPr>
    </w:lvl>
    <w:lvl w:ilvl="8" w:tplc="A0406062">
      <w:numFmt w:val="bullet"/>
      <w:lvlText w:val="•"/>
      <w:lvlJc w:val="left"/>
      <w:pPr>
        <w:ind w:left="8028" w:hanging="577"/>
      </w:pPr>
      <w:rPr>
        <w:rFonts w:hint="default"/>
        <w:lang w:val="en-US" w:eastAsia="en-US" w:bidi="ar-SA"/>
      </w:rPr>
    </w:lvl>
  </w:abstractNum>
  <w:abstractNum w:abstractNumId="18" w15:restartNumberingAfterBreak="0">
    <w:nsid w:val="708F73D4"/>
    <w:multiLevelType w:val="hybridMultilevel"/>
    <w:tmpl w:val="B4EC3CF4"/>
    <w:lvl w:ilvl="0" w:tplc="E23241F6">
      <w:start w:val="1"/>
      <w:numFmt w:val="lowerLetter"/>
      <w:lvlText w:val="(%1)"/>
      <w:lvlJc w:val="left"/>
      <w:pPr>
        <w:ind w:left="690" w:hanging="577"/>
        <w:jc w:val="left"/>
      </w:pPr>
      <w:rPr>
        <w:rFonts w:ascii="Arial MT" w:eastAsia="Arial MT" w:hAnsi="Arial MT" w:cs="Arial MT" w:hint="default"/>
        <w:spacing w:val="-1"/>
        <w:w w:val="100"/>
        <w:sz w:val="22"/>
        <w:szCs w:val="22"/>
        <w:lang w:val="en-US" w:eastAsia="en-US" w:bidi="ar-SA"/>
      </w:rPr>
    </w:lvl>
    <w:lvl w:ilvl="1" w:tplc="10784028">
      <w:numFmt w:val="bullet"/>
      <w:lvlText w:val="•"/>
      <w:lvlJc w:val="left"/>
      <w:pPr>
        <w:ind w:left="1616" w:hanging="577"/>
      </w:pPr>
      <w:rPr>
        <w:rFonts w:hint="default"/>
        <w:lang w:val="en-US" w:eastAsia="en-US" w:bidi="ar-SA"/>
      </w:rPr>
    </w:lvl>
    <w:lvl w:ilvl="2" w:tplc="A8961774">
      <w:numFmt w:val="bullet"/>
      <w:lvlText w:val="•"/>
      <w:lvlJc w:val="left"/>
      <w:pPr>
        <w:ind w:left="2532" w:hanging="577"/>
      </w:pPr>
      <w:rPr>
        <w:rFonts w:hint="default"/>
        <w:lang w:val="en-US" w:eastAsia="en-US" w:bidi="ar-SA"/>
      </w:rPr>
    </w:lvl>
    <w:lvl w:ilvl="3" w:tplc="353825BE">
      <w:numFmt w:val="bullet"/>
      <w:lvlText w:val="•"/>
      <w:lvlJc w:val="left"/>
      <w:pPr>
        <w:ind w:left="3448" w:hanging="577"/>
      </w:pPr>
      <w:rPr>
        <w:rFonts w:hint="default"/>
        <w:lang w:val="en-US" w:eastAsia="en-US" w:bidi="ar-SA"/>
      </w:rPr>
    </w:lvl>
    <w:lvl w:ilvl="4" w:tplc="66040016">
      <w:numFmt w:val="bullet"/>
      <w:lvlText w:val="•"/>
      <w:lvlJc w:val="left"/>
      <w:pPr>
        <w:ind w:left="4364" w:hanging="577"/>
      </w:pPr>
      <w:rPr>
        <w:rFonts w:hint="default"/>
        <w:lang w:val="en-US" w:eastAsia="en-US" w:bidi="ar-SA"/>
      </w:rPr>
    </w:lvl>
    <w:lvl w:ilvl="5" w:tplc="C1E89630">
      <w:numFmt w:val="bullet"/>
      <w:lvlText w:val="•"/>
      <w:lvlJc w:val="left"/>
      <w:pPr>
        <w:ind w:left="5280" w:hanging="577"/>
      </w:pPr>
      <w:rPr>
        <w:rFonts w:hint="default"/>
        <w:lang w:val="en-US" w:eastAsia="en-US" w:bidi="ar-SA"/>
      </w:rPr>
    </w:lvl>
    <w:lvl w:ilvl="6" w:tplc="4B9C1822">
      <w:numFmt w:val="bullet"/>
      <w:lvlText w:val="•"/>
      <w:lvlJc w:val="left"/>
      <w:pPr>
        <w:ind w:left="6196" w:hanging="577"/>
      </w:pPr>
      <w:rPr>
        <w:rFonts w:hint="default"/>
        <w:lang w:val="en-US" w:eastAsia="en-US" w:bidi="ar-SA"/>
      </w:rPr>
    </w:lvl>
    <w:lvl w:ilvl="7" w:tplc="2C24AD1A">
      <w:numFmt w:val="bullet"/>
      <w:lvlText w:val="•"/>
      <w:lvlJc w:val="left"/>
      <w:pPr>
        <w:ind w:left="7112" w:hanging="577"/>
      </w:pPr>
      <w:rPr>
        <w:rFonts w:hint="default"/>
        <w:lang w:val="en-US" w:eastAsia="en-US" w:bidi="ar-SA"/>
      </w:rPr>
    </w:lvl>
    <w:lvl w:ilvl="8" w:tplc="4E2C3D50">
      <w:numFmt w:val="bullet"/>
      <w:lvlText w:val="•"/>
      <w:lvlJc w:val="left"/>
      <w:pPr>
        <w:ind w:left="8028" w:hanging="577"/>
      </w:pPr>
      <w:rPr>
        <w:rFonts w:hint="default"/>
        <w:lang w:val="en-US" w:eastAsia="en-US" w:bidi="ar-SA"/>
      </w:rPr>
    </w:lvl>
  </w:abstractNum>
  <w:abstractNum w:abstractNumId="19" w15:restartNumberingAfterBreak="0">
    <w:nsid w:val="749B2B08"/>
    <w:multiLevelType w:val="hybridMultilevel"/>
    <w:tmpl w:val="02E215F0"/>
    <w:lvl w:ilvl="0" w:tplc="69C4E6B0">
      <w:start w:val="1"/>
      <w:numFmt w:val="lowerLetter"/>
      <w:lvlText w:val="(%1)"/>
      <w:lvlJc w:val="left"/>
      <w:pPr>
        <w:ind w:left="690" w:hanging="577"/>
        <w:jc w:val="left"/>
      </w:pPr>
      <w:rPr>
        <w:rFonts w:ascii="Arial MT" w:eastAsia="Arial MT" w:hAnsi="Arial MT" w:cs="Arial MT" w:hint="default"/>
        <w:spacing w:val="-1"/>
        <w:w w:val="100"/>
        <w:sz w:val="22"/>
        <w:szCs w:val="22"/>
        <w:lang w:val="en-US" w:eastAsia="en-US" w:bidi="ar-SA"/>
      </w:rPr>
    </w:lvl>
    <w:lvl w:ilvl="1" w:tplc="A9DAB208">
      <w:numFmt w:val="bullet"/>
      <w:lvlText w:val="•"/>
      <w:lvlJc w:val="left"/>
      <w:pPr>
        <w:ind w:left="1616" w:hanging="577"/>
      </w:pPr>
      <w:rPr>
        <w:rFonts w:hint="default"/>
        <w:lang w:val="en-US" w:eastAsia="en-US" w:bidi="ar-SA"/>
      </w:rPr>
    </w:lvl>
    <w:lvl w:ilvl="2" w:tplc="8D1E457E">
      <w:numFmt w:val="bullet"/>
      <w:lvlText w:val="•"/>
      <w:lvlJc w:val="left"/>
      <w:pPr>
        <w:ind w:left="2532" w:hanging="577"/>
      </w:pPr>
      <w:rPr>
        <w:rFonts w:hint="default"/>
        <w:lang w:val="en-US" w:eastAsia="en-US" w:bidi="ar-SA"/>
      </w:rPr>
    </w:lvl>
    <w:lvl w:ilvl="3" w:tplc="5F9070C8">
      <w:numFmt w:val="bullet"/>
      <w:lvlText w:val="•"/>
      <w:lvlJc w:val="left"/>
      <w:pPr>
        <w:ind w:left="3448" w:hanging="577"/>
      </w:pPr>
      <w:rPr>
        <w:rFonts w:hint="default"/>
        <w:lang w:val="en-US" w:eastAsia="en-US" w:bidi="ar-SA"/>
      </w:rPr>
    </w:lvl>
    <w:lvl w:ilvl="4" w:tplc="298E90AC">
      <w:numFmt w:val="bullet"/>
      <w:lvlText w:val="•"/>
      <w:lvlJc w:val="left"/>
      <w:pPr>
        <w:ind w:left="4364" w:hanging="577"/>
      </w:pPr>
      <w:rPr>
        <w:rFonts w:hint="default"/>
        <w:lang w:val="en-US" w:eastAsia="en-US" w:bidi="ar-SA"/>
      </w:rPr>
    </w:lvl>
    <w:lvl w:ilvl="5" w:tplc="87FA09E2">
      <w:numFmt w:val="bullet"/>
      <w:lvlText w:val="•"/>
      <w:lvlJc w:val="left"/>
      <w:pPr>
        <w:ind w:left="5280" w:hanging="577"/>
      </w:pPr>
      <w:rPr>
        <w:rFonts w:hint="default"/>
        <w:lang w:val="en-US" w:eastAsia="en-US" w:bidi="ar-SA"/>
      </w:rPr>
    </w:lvl>
    <w:lvl w:ilvl="6" w:tplc="762C0F60">
      <w:numFmt w:val="bullet"/>
      <w:lvlText w:val="•"/>
      <w:lvlJc w:val="left"/>
      <w:pPr>
        <w:ind w:left="6196" w:hanging="577"/>
      </w:pPr>
      <w:rPr>
        <w:rFonts w:hint="default"/>
        <w:lang w:val="en-US" w:eastAsia="en-US" w:bidi="ar-SA"/>
      </w:rPr>
    </w:lvl>
    <w:lvl w:ilvl="7" w:tplc="468E41A8">
      <w:numFmt w:val="bullet"/>
      <w:lvlText w:val="•"/>
      <w:lvlJc w:val="left"/>
      <w:pPr>
        <w:ind w:left="7112" w:hanging="577"/>
      </w:pPr>
      <w:rPr>
        <w:rFonts w:hint="default"/>
        <w:lang w:val="en-US" w:eastAsia="en-US" w:bidi="ar-SA"/>
      </w:rPr>
    </w:lvl>
    <w:lvl w:ilvl="8" w:tplc="167609F2">
      <w:numFmt w:val="bullet"/>
      <w:lvlText w:val="•"/>
      <w:lvlJc w:val="left"/>
      <w:pPr>
        <w:ind w:left="8028" w:hanging="577"/>
      </w:pPr>
      <w:rPr>
        <w:rFonts w:hint="default"/>
        <w:lang w:val="en-US" w:eastAsia="en-US" w:bidi="ar-SA"/>
      </w:rPr>
    </w:lvl>
  </w:abstractNum>
  <w:abstractNum w:abstractNumId="20" w15:restartNumberingAfterBreak="0">
    <w:nsid w:val="74D572C0"/>
    <w:multiLevelType w:val="hybridMultilevel"/>
    <w:tmpl w:val="22B61850"/>
    <w:lvl w:ilvl="0" w:tplc="18BC2C14">
      <w:start w:val="1"/>
      <w:numFmt w:val="lowerLetter"/>
      <w:lvlText w:val="(%1)"/>
      <w:lvlJc w:val="left"/>
      <w:pPr>
        <w:ind w:left="690" w:hanging="577"/>
        <w:jc w:val="left"/>
      </w:pPr>
      <w:rPr>
        <w:rFonts w:ascii="Arial MT" w:eastAsia="Arial MT" w:hAnsi="Arial MT" w:cs="Arial MT" w:hint="default"/>
        <w:spacing w:val="-1"/>
        <w:w w:val="100"/>
        <w:sz w:val="22"/>
        <w:szCs w:val="22"/>
        <w:lang w:val="en-US" w:eastAsia="en-US" w:bidi="ar-SA"/>
      </w:rPr>
    </w:lvl>
    <w:lvl w:ilvl="1" w:tplc="772EA1C0">
      <w:numFmt w:val="bullet"/>
      <w:lvlText w:val="•"/>
      <w:lvlJc w:val="left"/>
      <w:pPr>
        <w:ind w:left="1616" w:hanging="577"/>
      </w:pPr>
      <w:rPr>
        <w:rFonts w:hint="default"/>
        <w:lang w:val="en-US" w:eastAsia="en-US" w:bidi="ar-SA"/>
      </w:rPr>
    </w:lvl>
    <w:lvl w:ilvl="2" w:tplc="E50C8A1A">
      <w:numFmt w:val="bullet"/>
      <w:lvlText w:val="•"/>
      <w:lvlJc w:val="left"/>
      <w:pPr>
        <w:ind w:left="2532" w:hanging="577"/>
      </w:pPr>
      <w:rPr>
        <w:rFonts w:hint="default"/>
        <w:lang w:val="en-US" w:eastAsia="en-US" w:bidi="ar-SA"/>
      </w:rPr>
    </w:lvl>
    <w:lvl w:ilvl="3" w:tplc="924A93DA">
      <w:numFmt w:val="bullet"/>
      <w:lvlText w:val="•"/>
      <w:lvlJc w:val="left"/>
      <w:pPr>
        <w:ind w:left="3448" w:hanging="577"/>
      </w:pPr>
      <w:rPr>
        <w:rFonts w:hint="default"/>
        <w:lang w:val="en-US" w:eastAsia="en-US" w:bidi="ar-SA"/>
      </w:rPr>
    </w:lvl>
    <w:lvl w:ilvl="4" w:tplc="8B386660">
      <w:numFmt w:val="bullet"/>
      <w:lvlText w:val="•"/>
      <w:lvlJc w:val="left"/>
      <w:pPr>
        <w:ind w:left="4364" w:hanging="577"/>
      </w:pPr>
      <w:rPr>
        <w:rFonts w:hint="default"/>
        <w:lang w:val="en-US" w:eastAsia="en-US" w:bidi="ar-SA"/>
      </w:rPr>
    </w:lvl>
    <w:lvl w:ilvl="5" w:tplc="075CAC90">
      <w:numFmt w:val="bullet"/>
      <w:lvlText w:val="•"/>
      <w:lvlJc w:val="left"/>
      <w:pPr>
        <w:ind w:left="5280" w:hanging="577"/>
      </w:pPr>
      <w:rPr>
        <w:rFonts w:hint="default"/>
        <w:lang w:val="en-US" w:eastAsia="en-US" w:bidi="ar-SA"/>
      </w:rPr>
    </w:lvl>
    <w:lvl w:ilvl="6" w:tplc="A5C28108">
      <w:numFmt w:val="bullet"/>
      <w:lvlText w:val="•"/>
      <w:lvlJc w:val="left"/>
      <w:pPr>
        <w:ind w:left="6196" w:hanging="577"/>
      </w:pPr>
      <w:rPr>
        <w:rFonts w:hint="default"/>
        <w:lang w:val="en-US" w:eastAsia="en-US" w:bidi="ar-SA"/>
      </w:rPr>
    </w:lvl>
    <w:lvl w:ilvl="7" w:tplc="7C5E9686">
      <w:numFmt w:val="bullet"/>
      <w:lvlText w:val="•"/>
      <w:lvlJc w:val="left"/>
      <w:pPr>
        <w:ind w:left="7112" w:hanging="577"/>
      </w:pPr>
      <w:rPr>
        <w:rFonts w:hint="default"/>
        <w:lang w:val="en-US" w:eastAsia="en-US" w:bidi="ar-SA"/>
      </w:rPr>
    </w:lvl>
    <w:lvl w:ilvl="8" w:tplc="27A42A04">
      <w:numFmt w:val="bullet"/>
      <w:lvlText w:val="•"/>
      <w:lvlJc w:val="left"/>
      <w:pPr>
        <w:ind w:left="8028" w:hanging="577"/>
      </w:pPr>
      <w:rPr>
        <w:rFonts w:hint="default"/>
        <w:lang w:val="en-US" w:eastAsia="en-US" w:bidi="ar-SA"/>
      </w:rPr>
    </w:lvl>
  </w:abstractNum>
  <w:abstractNum w:abstractNumId="21" w15:restartNumberingAfterBreak="0">
    <w:nsid w:val="77315C5D"/>
    <w:multiLevelType w:val="hybridMultilevel"/>
    <w:tmpl w:val="701A187A"/>
    <w:lvl w:ilvl="0" w:tplc="5FD28C8E">
      <w:start w:val="1"/>
      <w:numFmt w:val="lowerLetter"/>
      <w:lvlText w:val="(%1)"/>
      <w:lvlJc w:val="left"/>
      <w:pPr>
        <w:ind w:left="690" w:hanging="577"/>
        <w:jc w:val="left"/>
      </w:pPr>
      <w:rPr>
        <w:rFonts w:ascii="Arial MT" w:eastAsia="Arial MT" w:hAnsi="Arial MT" w:cs="Arial MT" w:hint="default"/>
        <w:spacing w:val="-1"/>
        <w:w w:val="100"/>
        <w:sz w:val="22"/>
        <w:szCs w:val="22"/>
        <w:lang w:val="en-US" w:eastAsia="en-US" w:bidi="ar-SA"/>
      </w:rPr>
    </w:lvl>
    <w:lvl w:ilvl="1" w:tplc="CD9A489A">
      <w:numFmt w:val="bullet"/>
      <w:lvlText w:val="•"/>
      <w:lvlJc w:val="left"/>
      <w:pPr>
        <w:ind w:left="1616" w:hanging="577"/>
      </w:pPr>
      <w:rPr>
        <w:rFonts w:hint="default"/>
        <w:lang w:val="en-US" w:eastAsia="en-US" w:bidi="ar-SA"/>
      </w:rPr>
    </w:lvl>
    <w:lvl w:ilvl="2" w:tplc="99A00EB0">
      <w:numFmt w:val="bullet"/>
      <w:lvlText w:val="•"/>
      <w:lvlJc w:val="left"/>
      <w:pPr>
        <w:ind w:left="2532" w:hanging="577"/>
      </w:pPr>
      <w:rPr>
        <w:rFonts w:hint="default"/>
        <w:lang w:val="en-US" w:eastAsia="en-US" w:bidi="ar-SA"/>
      </w:rPr>
    </w:lvl>
    <w:lvl w:ilvl="3" w:tplc="C46E51DC">
      <w:numFmt w:val="bullet"/>
      <w:lvlText w:val="•"/>
      <w:lvlJc w:val="left"/>
      <w:pPr>
        <w:ind w:left="3448" w:hanging="577"/>
      </w:pPr>
      <w:rPr>
        <w:rFonts w:hint="default"/>
        <w:lang w:val="en-US" w:eastAsia="en-US" w:bidi="ar-SA"/>
      </w:rPr>
    </w:lvl>
    <w:lvl w:ilvl="4" w:tplc="CB6433E6">
      <w:numFmt w:val="bullet"/>
      <w:lvlText w:val="•"/>
      <w:lvlJc w:val="left"/>
      <w:pPr>
        <w:ind w:left="4364" w:hanging="577"/>
      </w:pPr>
      <w:rPr>
        <w:rFonts w:hint="default"/>
        <w:lang w:val="en-US" w:eastAsia="en-US" w:bidi="ar-SA"/>
      </w:rPr>
    </w:lvl>
    <w:lvl w:ilvl="5" w:tplc="4658131C">
      <w:numFmt w:val="bullet"/>
      <w:lvlText w:val="•"/>
      <w:lvlJc w:val="left"/>
      <w:pPr>
        <w:ind w:left="5280" w:hanging="577"/>
      </w:pPr>
      <w:rPr>
        <w:rFonts w:hint="default"/>
        <w:lang w:val="en-US" w:eastAsia="en-US" w:bidi="ar-SA"/>
      </w:rPr>
    </w:lvl>
    <w:lvl w:ilvl="6" w:tplc="9F283B7E">
      <w:numFmt w:val="bullet"/>
      <w:lvlText w:val="•"/>
      <w:lvlJc w:val="left"/>
      <w:pPr>
        <w:ind w:left="6196" w:hanging="577"/>
      </w:pPr>
      <w:rPr>
        <w:rFonts w:hint="default"/>
        <w:lang w:val="en-US" w:eastAsia="en-US" w:bidi="ar-SA"/>
      </w:rPr>
    </w:lvl>
    <w:lvl w:ilvl="7" w:tplc="D6344204">
      <w:numFmt w:val="bullet"/>
      <w:lvlText w:val="•"/>
      <w:lvlJc w:val="left"/>
      <w:pPr>
        <w:ind w:left="7112" w:hanging="577"/>
      </w:pPr>
      <w:rPr>
        <w:rFonts w:hint="default"/>
        <w:lang w:val="en-US" w:eastAsia="en-US" w:bidi="ar-SA"/>
      </w:rPr>
    </w:lvl>
    <w:lvl w:ilvl="8" w:tplc="0F48C028">
      <w:numFmt w:val="bullet"/>
      <w:lvlText w:val="•"/>
      <w:lvlJc w:val="left"/>
      <w:pPr>
        <w:ind w:left="8028" w:hanging="577"/>
      </w:pPr>
      <w:rPr>
        <w:rFonts w:hint="default"/>
        <w:lang w:val="en-US" w:eastAsia="en-US" w:bidi="ar-SA"/>
      </w:rPr>
    </w:lvl>
  </w:abstractNum>
  <w:abstractNum w:abstractNumId="22" w15:restartNumberingAfterBreak="0">
    <w:nsid w:val="7EEC7A9B"/>
    <w:multiLevelType w:val="hybridMultilevel"/>
    <w:tmpl w:val="B2A4DB10"/>
    <w:lvl w:ilvl="0" w:tplc="2DBE50F4">
      <w:start w:val="1"/>
      <w:numFmt w:val="lowerLetter"/>
      <w:lvlText w:val="(%1)"/>
      <w:lvlJc w:val="left"/>
      <w:pPr>
        <w:ind w:left="690" w:hanging="577"/>
        <w:jc w:val="left"/>
      </w:pPr>
      <w:rPr>
        <w:rFonts w:ascii="Arial MT" w:eastAsia="Arial MT" w:hAnsi="Arial MT" w:cs="Arial MT" w:hint="default"/>
        <w:spacing w:val="-1"/>
        <w:w w:val="100"/>
        <w:sz w:val="22"/>
        <w:szCs w:val="22"/>
        <w:lang w:val="en-US" w:eastAsia="en-US" w:bidi="ar-SA"/>
      </w:rPr>
    </w:lvl>
    <w:lvl w:ilvl="1" w:tplc="0A26A4FE">
      <w:numFmt w:val="bullet"/>
      <w:lvlText w:val="•"/>
      <w:lvlJc w:val="left"/>
      <w:pPr>
        <w:ind w:left="1616" w:hanging="577"/>
      </w:pPr>
      <w:rPr>
        <w:rFonts w:hint="default"/>
        <w:lang w:val="en-US" w:eastAsia="en-US" w:bidi="ar-SA"/>
      </w:rPr>
    </w:lvl>
    <w:lvl w:ilvl="2" w:tplc="1068D528">
      <w:numFmt w:val="bullet"/>
      <w:lvlText w:val="•"/>
      <w:lvlJc w:val="left"/>
      <w:pPr>
        <w:ind w:left="2532" w:hanging="577"/>
      </w:pPr>
      <w:rPr>
        <w:rFonts w:hint="default"/>
        <w:lang w:val="en-US" w:eastAsia="en-US" w:bidi="ar-SA"/>
      </w:rPr>
    </w:lvl>
    <w:lvl w:ilvl="3" w:tplc="D6225A54">
      <w:numFmt w:val="bullet"/>
      <w:lvlText w:val="•"/>
      <w:lvlJc w:val="left"/>
      <w:pPr>
        <w:ind w:left="3448" w:hanging="577"/>
      </w:pPr>
      <w:rPr>
        <w:rFonts w:hint="default"/>
        <w:lang w:val="en-US" w:eastAsia="en-US" w:bidi="ar-SA"/>
      </w:rPr>
    </w:lvl>
    <w:lvl w:ilvl="4" w:tplc="E1DA13FE">
      <w:numFmt w:val="bullet"/>
      <w:lvlText w:val="•"/>
      <w:lvlJc w:val="left"/>
      <w:pPr>
        <w:ind w:left="4364" w:hanging="577"/>
      </w:pPr>
      <w:rPr>
        <w:rFonts w:hint="default"/>
        <w:lang w:val="en-US" w:eastAsia="en-US" w:bidi="ar-SA"/>
      </w:rPr>
    </w:lvl>
    <w:lvl w:ilvl="5" w:tplc="49F809B2">
      <w:numFmt w:val="bullet"/>
      <w:lvlText w:val="•"/>
      <w:lvlJc w:val="left"/>
      <w:pPr>
        <w:ind w:left="5280" w:hanging="577"/>
      </w:pPr>
      <w:rPr>
        <w:rFonts w:hint="default"/>
        <w:lang w:val="en-US" w:eastAsia="en-US" w:bidi="ar-SA"/>
      </w:rPr>
    </w:lvl>
    <w:lvl w:ilvl="6" w:tplc="33301EEE">
      <w:numFmt w:val="bullet"/>
      <w:lvlText w:val="•"/>
      <w:lvlJc w:val="left"/>
      <w:pPr>
        <w:ind w:left="6196" w:hanging="577"/>
      </w:pPr>
      <w:rPr>
        <w:rFonts w:hint="default"/>
        <w:lang w:val="en-US" w:eastAsia="en-US" w:bidi="ar-SA"/>
      </w:rPr>
    </w:lvl>
    <w:lvl w:ilvl="7" w:tplc="E2E030F2">
      <w:numFmt w:val="bullet"/>
      <w:lvlText w:val="•"/>
      <w:lvlJc w:val="left"/>
      <w:pPr>
        <w:ind w:left="7112" w:hanging="577"/>
      </w:pPr>
      <w:rPr>
        <w:rFonts w:hint="default"/>
        <w:lang w:val="en-US" w:eastAsia="en-US" w:bidi="ar-SA"/>
      </w:rPr>
    </w:lvl>
    <w:lvl w:ilvl="8" w:tplc="28C6B6EA">
      <w:numFmt w:val="bullet"/>
      <w:lvlText w:val="•"/>
      <w:lvlJc w:val="left"/>
      <w:pPr>
        <w:ind w:left="8028" w:hanging="577"/>
      </w:pPr>
      <w:rPr>
        <w:rFonts w:hint="default"/>
        <w:lang w:val="en-US" w:eastAsia="en-US" w:bidi="ar-SA"/>
      </w:rPr>
    </w:lvl>
  </w:abstractNum>
  <w:num w:numId="1">
    <w:abstractNumId w:val="22"/>
  </w:num>
  <w:num w:numId="2">
    <w:abstractNumId w:val="2"/>
  </w:num>
  <w:num w:numId="3">
    <w:abstractNumId w:val="0"/>
  </w:num>
  <w:num w:numId="4">
    <w:abstractNumId w:val="10"/>
  </w:num>
  <w:num w:numId="5">
    <w:abstractNumId w:val="8"/>
  </w:num>
  <w:num w:numId="6">
    <w:abstractNumId w:val="18"/>
  </w:num>
  <w:num w:numId="7">
    <w:abstractNumId w:val="6"/>
  </w:num>
  <w:num w:numId="8">
    <w:abstractNumId w:val="17"/>
  </w:num>
  <w:num w:numId="9">
    <w:abstractNumId w:val="1"/>
  </w:num>
  <w:num w:numId="10">
    <w:abstractNumId w:val="9"/>
  </w:num>
  <w:num w:numId="11">
    <w:abstractNumId w:val="3"/>
  </w:num>
  <w:num w:numId="12">
    <w:abstractNumId w:val="16"/>
  </w:num>
  <w:num w:numId="13">
    <w:abstractNumId w:val="4"/>
  </w:num>
  <w:num w:numId="14">
    <w:abstractNumId w:val="14"/>
  </w:num>
  <w:num w:numId="15">
    <w:abstractNumId w:val="21"/>
  </w:num>
  <w:num w:numId="16">
    <w:abstractNumId w:val="20"/>
  </w:num>
  <w:num w:numId="17">
    <w:abstractNumId w:val="7"/>
  </w:num>
  <w:num w:numId="18">
    <w:abstractNumId w:val="13"/>
  </w:num>
  <w:num w:numId="19">
    <w:abstractNumId w:val="19"/>
  </w:num>
  <w:num w:numId="20">
    <w:abstractNumId w:val="11"/>
  </w:num>
  <w:num w:numId="21">
    <w:abstractNumId w:val="5"/>
  </w:num>
  <w:num w:numId="22">
    <w:abstractNumId w:val="15"/>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evenAndOddHeaders/>
  <w:drawingGridHorizontalSpacing w:val="110"/>
  <w:displayHorizontalDrawingGridEvery w:val="2"/>
  <w:characterSpacingControl w:val="doNotCompress"/>
  <w:hdrShapeDefaults>
    <o:shapedefaults v:ext="edit" spidmax="3081"/>
    <o:shapelayout v:ext="edit">
      <o:idmap v:ext="edit" data="2,3"/>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6D64"/>
    <w:rsid w:val="0022203A"/>
    <w:rsid w:val="003303F4"/>
    <w:rsid w:val="003548F1"/>
    <w:rsid w:val="004C3C93"/>
    <w:rsid w:val="005B0ABE"/>
    <w:rsid w:val="00711D4B"/>
    <w:rsid w:val="008D052C"/>
    <w:rsid w:val="00A77370"/>
    <w:rsid w:val="00AF0B12"/>
    <w:rsid w:val="00B46A65"/>
    <w:rsid w:val="00B63409"/>
    <w:rsid w:val="00C250B6"/>
    <w:rsid w:val="00CC3233"/>
    <w:rsid w:val="00DD6D64"/>
    <w:rsid w:val="00E45CE9"/>
    <w:rsid w:val="00E659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81"/>
    <o:shapelayout v:ext="edit">
      <o:idmap v:ext="edit" data="1"/>
    </o:shapelayout>
  </w:shapeDefaults>
  <w:decimalSymbol w:val="."/>
  <w:listSeparator w:val=","/>
  <w15:docId w15:val="{BF4974F6-F2B7-4F77-A08C-AF772FD26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Arial MT" w:eastAsia="Arial MT" w:hAnsi="Arial MT" w:cs="Arial M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0">
    <w:name w:val="Table Normal_0"/>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style>
  <w:style w:type="paragraph" w:styleId="a5">
    <w:name w:val="List Paragraph"/>
    <w:basedOn w:val="a"/>
    <w:uiPriority w:val="1"/>
    <w:qFormat/>
    <w:pPr>
      <w:ind w:left="690" w:hanging="576"/>
    </w:pPr>
  </w:style>
  <w:style w:type="paragraph" w:customStyle="1" w:styleId="TableParagraph">
    <w:name w:val="Table Paragraph"/>
    <w:basedOn w:val="a"/>
    <w:uiPriority w:val="1"/>
    <w:qFormat/>
  </w:style>
  <w:style w:type="paragraph" w:styleId="a6">
    <w:name w:val="No Spacing"/>
    <w:uiPriority w:val="1"/>
    <w:qFormat/>
    <w:rsid w:val="003303F4"/>
    <w:rPr>
      <w:rFonts w:ascii="Arial MT" w:eastAsia="Arial MT" w:hAnsi="Arial MT" w:cs="Arial MT"/>
    </w:rPr>
  </w:style>
  <w:style w:type="character" w:customStyle="1" w:styleId="a4">
    <w:name w:val="Основной текст Знак"/>
    <w:basedOn w:val="a0"/>
    <w:link w:val="a3"/>
    <w:uiPriority w:val="1"/>
    <w:rsid w:val="00A77370"/>
    <w:rPr>
      <w:rFonts w:ascii="Arial MT" w:eastAsia="Arial MT" w:hAnsi="Arial MT" w:cs="Arial MT"/>
    </w:rPr>
  </w:style>
  <w:style w:type="paragraph" w:styleId="a7">
    <w:name w:val="header"/>
    <w:basedOn w:val="a"/>
    <w:link w:val="a8"/>
    <w:uiPriority w:val="99"/>
    <w:unhideWhenUsed/>
    <w:rsid w:val="0022203A"/>
    <w:pPr>
      <w:tabs>
        <w:tab w:val="center" w:pos="4844"/>
        <w:tab w:val="right" w:pos="9689"/>
      </w:tabs>
    </w:pPr>
  </w:style>
  <w:style w:type="character" w:customStyle="1" w:styleId="a8">
    <w:name w:val="Верхний колонтитул Знак"/>
    <w:basedOn w:val="a0"/>
    <w:link w:val="a7"/>
    <w:uiPriority w:val="99"/>
    <w:rsid w:val="0022203A"/>
    <w:rPr>
      <w:rFonts w:ascii="Arial MT" w:eastAsia="Arial MT" w:hAnsi="Arial MT" w:cs="Arial MT"/>
    </w:rPr>
  </w:style>
  <w:style w:type="paragraph" w:styleId="a9">
    <w:name w:val="footer"/>
    <w:basedOn w:val="a"/>
    <w:link w:val="aa"/>
    <w:uiPriority w:val="99"/>
    <w:unhideWhenUsed/>
    <w:rsid w:val="0022203A"/>
    <w:pPr>
      <w:tabs>
        <w:tab w:val="center" w:pos="4844"/>
        <w:tab w:val="right" w:pos="9689"/>
      </w:tabs>
    </w:pPr>
  </w:style>
  <w:style w:type="character" w:customStyle="1" w:styleId="aa">
    <w:name w:val="Нижний колонтитул Знак"/>
    <w:basedOn w:val="a0"/>
    <w:link w:val="a9"/>
    <w:uiPriority w:val="99"/>
    <w:rsid w:val="0022203A"/>
    <w:rPr>
      <w:rFonts w:ascii="Arial MT" w:eastAsia="Arial MT" w:hAnsi="Arial MT" w:cs="Arial M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15</Pages>
  <Words>3357</Words>
  <Characters>19136</Characters>
  <Application>Microsoft Office Word</Application>
  <DocSecurity>0</DocSecurity>
  <Lines>159</Lines>
  <Paragraphs>44</Paragraphs>
  <ScaleCrop>false</ScaleCrop>
  <Company/>
  <LinksUpToDate>false</LinksUpToDate>
  <CharactersWithSpaces>22449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Искакова Зарина Гиниятовна</cp:lastModifiedBy>
  <cp:revision>10</cp:revision>
  <dcterms:created xsi:type="dcterms:W3CDTF">2024-08-07T10:20:00Z</dcterms:created>
  <dcterms:modified xsi:type="dcterms:W3CDTF">2026-06-26T11:24:00Z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2003-11-06T00:00:00Z</vt:filetime>
  </property>
  <property fmtid="{D5CDD505-2E9C-101B-9397-08002B2CF9AE}" pid="3" name="Creator">
    <vt:lpwstr>activePDF Server</vt:lpwstr>
  </property>
  <property fmtid="{D5CDD505-2E9C-101B-9397-08002B2CF9AE}" pid="4" name="LastSaved">
    <vt:filetime>2024-08-07T00:00:00Z</vt:filetime>
  </property>
</Properties>
</file>